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A19" w:rsidRDefault="00A83A19" w:rsidP="00A83A19">
      <w:pPr>
        <w:pStyle w:val="Stopka"/>
        <w:ind w:right="360"/>
        <w:jc w:val="right"/>
        <w:rPr>
          <w:sz w:val="20"/>
          <w:szCs w:val="20"/>
        </w:rPr>
      </w:pPr>
      <w:r>
        <w:rPr>
          <w:noProof/>
          <w:lang w:val="pl-PL" w:eastAsia="pl-PL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-196215</wp:posOffset>
            </wp:positionV>
            <wp:extent cx="909955" cy="899795"/>
            <wp:effectExtent l="0" t="0" r="4445" b="0"/>
            <wp:wrapTight wrapText="bothSides">
              <wp:wrapPolygon edited="0">
                <wp:start x="0" y="0"/>
                <wp:lineTo x="0" y="21036"/>
                <wp:lineTo x="21253" y="21036"/>
                <wp:lineTo x="21253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899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>Poradnia Psychologiczno-Pedagogiczna Nr 7</w:t>
      </w:r>
    </w:p>
    <w:p w:rsidR="00A83A19" w:rsidRDefault="00A83A19" w:rsidP="00A83A19">
      <w:pPr>
        <w:pStyle w:val="Stopka"/>
        <w:ind w:right="360"/>
        <w:jc w:val="right"/>
        <w:rPr>
          <w:lang w:val="en-US"/>
        </w:rPr>
      </w:pPr>
      <w:r>
        <w:rPr>
          <w:sz w:val="20"/>
          <w:szCs w:val="20"/>
        </w:rPr>
        <w:t xml:space="preserve">02-524 Warszawa, ul. </w:t>
      </w:r>
      <w:proofErr w:type="spellStart"/>
      <w:r>
        <w:rPr>
          <w:sz w:val="20"/>
          <w:szCs w:val="20"/>
          <w:lang w:val="en-US"/>
        </w:rPr>
        <w:t>Narbutta</w:t>
      </w:r>
      <w:proofErr w:type="spellEnd"/>
      <w:r>
        <w:rPr>
          <w:sz w:val="20"/>
          <w:szCs w:val="20"/>
          <w:lang w:val="en-US"/>
        </w:rPr>
        <w:t xml:space="preserve"> 65/71,  tel. 0 22 849 99 98, 0 22 849 98 03</w:t>
      </w:r>
    </w:p>
    <w:p w:rsidR="00A83A19" w:rsidRDefault="00253B1C" w:rsidP="00A83A19">
      <w:pPr>
        <w:pStyle w:val="Stopka"/>
        <w:ind w:right="360"/>
        <w:jc w:val="right"/>
        <w:rPr>
          <w:lang w:val="en-US"/>
        </w:rPr>
      </w:pPr>
      <w:hyperlink r:id="rId6" w:history="1">
        <w:r w:rsidR="00A83A19">
          <w:rPr>
            <w:rStyle w:val="Hipercze"/>
            <w:sz w:val="20"/>
            <w:szCs w:val="20"/>
            <w:lang w:val="en-US"/>
          </w:rPr>
          <w:t>www.ppp7.pl</w:t>
        </w:r>
      </w:hyperlink>
      <w:r w:rsidR="00A83A19">
        <w:rPr>
          <w:rStyle w:val="Hipercze"/>
          <w:sz w:val="20"/>
          <w:szCs w:val="20"/>
          <w:lang w:val="en-US"/>
        </w:rPr>
        <w:t xml:space="preserve"> , </w:t>
      </w:r>
      <w:hyperlink r:id="rId7" w:history="1">
        <w:r w:rsidR="00A83A19">
          <w:rPr>
            <w:rStyle w:val="Hipercze"/>
            <w:sz w:val="20"/>
            <w:szCs w:val="20"/>
            <w:lang w:val="en-US"/>
          </w:rPr>
          <w:t>poradnia@ppp7.pl</w:t>
        </w:r>
      </w:hyperlink>
      <w:r w:rsidR="00A83A19">
        <w:rPr>
          <w:rStyle w:val="Hipercze"/>
          <w:sz w:val="20"/>
          <w:szCs w:val="20"/>
          <w:lang w:val="en-US"/>
        </w:rPr>
        <w:t xml:space="preserve"> </w:t>
      </w:r>
    </w:p>
    <w:p w:rsidR="00A83A19" w:rsidRDefault="00A83A19" w:rsidP="00A83A19">
      <w:pPr>
        <w:pStyle w:val="Stopka"/>
        <w:ind w:right="360"/>
        <w:jc w:val="right"/>
        <w:rPr>
          <w:lang w:val="en-US"/>
        </w:rPr>
      </w:pPr>
    </w:p>
    <w:p w:rsidR="00A83A19" w:rsidRDefault="00A83A19" w:rsidP="00A83A19">
      <w:pPr>
        <w:pStyle w:val="Stopka"/>
        <w:ind w:right="360"/>
        <w:jc w:val="right"/>
        <w:rPr>
          <w:lang w:val="en-US"/>
        </w:rPr>
      </w:pPr>
    </w:p>
    <w:p w:rsidR="00A83A19" w:rsidRDefault="00A83A19" w:rsidP="00A83A19">
      <w:pPr>
        <w:pStyle w:val="Stopka"/>
        <w:ind w:right="360"/>
        <w:jc w:val="right"/>
        <w:rPr>
          <w:lang w:val="en-US"/>
        </w:rPr>
      </w:pPr>
    </w:p>
    <w:p w:rsidR="00DB7E20" w:rsidRPr="00A83A19" w:rsidRDefault="00A83A19" w:rsidP="00A83A19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-147320</wp:posOffset>
                </wp:positionH>
                <wp:positionV relativeFrom="paragraph">
                  <wp:posOffset>84455</wp:posOffset>
                </wp:positionV>
                <wp:extent cx="5943600" cy="0"/>
                <wp:effectExtent l="5080" t="8255" r="13970" b="1079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E1DF5E" id="Łącznik prosty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6pt,6.65pt" to="456.4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" strokeweight=".26mm">
                <v:stroke joinstyle="miter" endcap="square"/>
              </v:line>
            </w:pict>
          </mc:Fallback>
        </mc:AlternateContent>
      </w:r>
    </w:p>
    <w:p w:rsidR="00DB7E20" w:rsidRDefault="00DB7E20" w:rsidP="00DB7E20">
      <w:pPr>
        <w:ind w:left="-567" w:right="-427"/>
        <w:jc w:val="both"/>
        <w:rPr>
          <w:lang w:val="de-DE"/>
        </w:rPr>
      </w:pPr>
    </w:p>
    <w:p w:rsidR="00C8102F" w:rsidRDefault="00C8102F" w:rsidP="00DB7E20">
      <w:pPr>
        <w:ind w:left="-567" w:right="-427"/>
        <w:jc w:val="both"/>
        <w:rPr>
          <w:lang w:val="de-DE"/>
        </w:rPr>
      </w:pPr>
    </w:p>
    <w:p w:rsidR="00C8102F" w:rsidRPr="0033346C" w:rsidRDefault="00C8102F" w:rsidP="00DB7E20">
      <w:pPr>
        <w:ind w:left="-567" w:right="-427"/>
        <w:jc w:val="both"/>
        <w:rPr>
          <w:lang w:val="de-DE"/>
        </w:rPr>
      </w:pPr>
    </w:p>
    <w:p w:rsidR="00DB7E20" w:rsidRDefault="00DB7E20" w:rsidP="00DB7E20">
      <w:pPr>
        <w:pStyle w:val="Tekstpodstawow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line="360" w:lineRule="auto"/>
        <w:ind w:right="-107"/>
        <w:jc w:val="center"/>
        <w:rPr>
          <w:rFonts w:ascii="Arial" w:hAnsi="Arial" w:cs="Arial"/>
          <w:b/>
          <w:sz w:val="16"/>
          <w:szCs w:val="16"/>
        </w:rPr>
      </w:pPr>
    </w:p>
    <w:p w:rsidR="00DB7E20" w:rsidRPr="00CD7E22" w:rsidRDefault="00BC54C7" w:rsidP="00BC54C7">
      <w:pPr>
        <w:pStyle w:val="Tekstpodstawow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line="360" w:lineRule="auto"/>
        <w:ind w:right="-107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               Klinika Rehabilitacji Słuchu</w:t>
      </w:r>
    </w:p>
    <w:p w:rsidR="00DB7E20" w:rsidRDefault="00DB7E20" w:rsidP="00DB7E20">
      <w:pPr>
        <w:pStyle w:val="Tekstpodstawow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line="360" w:lineRule="auto"/>
        <w:ind w:right="-107" w:firstLine="567"/>
        <w:jc w:val="center"/>
        <w:rPr>
          <w:rFonts w:ascii="Arial" w:hAnsi="Arial" w:cs="Arial"/>
          <w:b/>
          <w:sz w:val="12"/>
          <w:szCs w:val="12"/>
        </w:rPr>
      </w:pPr>
    </w:p>
    <w:p w:rsidR="00C8102F" w:rsidRDefault="00C8102F">
      <w:pPr>
        <w:rPr>
          <w:b/>
          <w:color w:val="2F5496" w:themeColor="accent5" w:themeShade="BF"/>
          <w:u w:val="single"/>
        </w:rPr>
      </w:pPr>
    </w:p>
    <w:p w:rsidR="00C8102F" w:rsidRDefault="00C8102F">
      <w:pPr>
        <w:rPr>
          <w:b/>
          <w:color w:val="2F5496" w:themeColor="accent5" w:themeShade="BF"/>
          <w:u w:val="single"/>
        </w:rPr>
      </w:pPr>
    </w:p>
    <w:p w:rsidR="00C8102F" w:rsidRDefault="00C8102F">
      <w:pPr>
        <w:rPr>
          <w:b/>
          <w:color w:val="2F5496" w:themeColor="accent5" w:themeShade="BF"/>
          <w:u w:val="single"/>
        </w:rPr>
      </w:pPr>
    </w:p>
    <w:p w:rsidR="00C8102F" w:rsidRDefault="00253B1C">
      <w:pPr>
        <w:rPr>
          <w:b/>
          <w:color w:val="2F5496" w:themeColor="accent5" w:themeShade="BF"/>
          <w:sz w:val="28"/>
          <w:szCs w:val="28"/>
        </w:rPr>
      </w:pPr>
      <w:r>
        <w:rPr>
          <w:color w:val="2F5496" w:themeColor="accent5" w:themeShade="BF"/>
          <w:sz w:val="28"/>
          <w:szCs w:val="28"/>
        </w:rPr>
        <w:t>W roku szkolnym 2025-26</w:t>
      </w:r>
      <w:bookmarkStart w:id="0" w:name="_GoBack"/>
      <w:bookmarkEnd w:id="0"/>
      <w:r w:rsidR="00C8102F" w:rsidRPr="00C8102F">
        <w:rPr>
          <w:color w:val="2F5496" w:themeColor="accent5" w:themeShade="BF"/>
          <w:sz w:val="28"/>
          <w:szCs w:val="28"/>
        </w:rPr>
        <w:t xml:space="preserve"> z</w:t>
      </w:r>
      <w:r w:rsidR="00BC54C7" w:rsidRPr="00C8102F">
        <w:rPr>
          <w:color w:val="2F5496" w:themeColor="accent5" w:themeShade="BF"/>
          <w:sz w:val="28"/>
          <w:szCs w:val="28"/>
        </w:rPr>
        <w:t>apraszamy</w:t>
      </w:r>
      <w:r w:rsidR="00C8102F">
        <w:rPr>
          <w:color w:val="2F5496" w:themeColor="accent5" w:themeShade="BF"/>
          <w:sz w:val="28"/>
          <w:szCs w:val="28"/>
        </w:rPr>
        <w:t xml:space="preserve"> </w:t>
      </w:r>
      <w:r w:rsidR="00BC54C7" w:rsidRPr="00C8102F">
        <w:rPr>
          <w:color w:val="2F5496" w:themeColor="accent5" w:themeShade="BF"/>
          <w:sz w:val="28"/>
          <w:szCs w:val="28"/>
        </w:rPr>
        <w:t xml:space="preserve"> na </w:t>
      </w:r>
      <w:r w:rsidR="00C8102F">
        <w:rPr>
          <w:color w:val="2F5496" w:themeColor="accent5" w:themeShade="BF"/>
          <w:sz w:val="28"/>
          <w:szCs w:val="28"/>
        </w:rPr>
        <w:t xml:space="preserve">innowacyjną </w:t>
      </w:r>
      <w:r w:rsidR="00BC54C7" w:rsidRPr="00C8102F">
        <w:rPr>
          <w:color w:val="2F5496" w:themeColor="accent5" w:themeShade="BF"/>
          <w:sz w:val="28"/>
          <w:szCs w:val="28"/>
        </w:rPr>
        <w:t xml:space="preserve">terapię zwaną </w:t>
      </w:r>
      <w:r w:rsidR="00BC54C7" w:rsidRPr="00C8102F">
        <w:rPr>
          <w:b/>
          <w:color w:val="2F5496" w:themeColor="accent5" w:themeShade="BF"/>
          <w:sz w:val="28"/>
          <w:szCs w:val="28"/>
        </w:rPr>
        <w:t xml:space="preserve">Kliniką Rehabilitacji Słuchu . </w:t>
      </w:r>
    </w:p>
    <w:p w:rsidR="00BC54C7" w:rsidRPr="00C8102F" w:rsidRDefault="00BC54C7">
      <w:pPr>
        <w:rPr>
          <w:color w:val="2F5496" w:themeColor="accent5" w:themeShade="BF"/>
          <w:sz w:val="28"/>
          <w:szCs w:val="28"/>
        </w:rPr>
      </w:pPr>
      <w:r w:rsidRPr="00C8102F">
        <w:rPr>
          <w:color w:val="2F5496" w:themeColor="accent5" w:themeShade="BF"/>
          <w:sz w:val="28"/>
          <w:szCs w:val="28"/>
        </w:rPr>
        <w:t xml:space="preserve">Terapia kierowana jest do uczniów z trudnościami w obszarze szeroko rozumianej komunikacji językowej przejawiającej się zaburzeniami przetwarzania słuchowego. </w:t>
      </w:r>
    </w:p>
    <w:p w:rsidR="00BC54C7" w:rsidRPr="00C8102F" w:rsidRDefault="00BC54C7">
      <w:pPr>
        <w:rPr>
          <w:color w:val="2F5496" w:themeColor="accent5" w:themeShade="BF"/>
          <w:sz w:val="28"/>
          <w:szCs w:val="28"/>
        </w:rPr>
      </w:pPr>
      <w:r w:rsidRPr="00C8102F">
        <w:rPr>
          <w:color w:val="2F5496" w:themeColor="accent5" w:themeShade="BF"/>
          <w:sz w:val="28"/>
          <w:szCs w:val="28"/>
        </w:rPr>
        <w:t xml:space="preserve">Celem terapii jest usprawnianie wyższych funkcji słuchowych . </w:t>
      </w:r>
    </w:p>
    <w:p w:rsidR="00C8102F" w:rsidRPr="00C8102F" w:rsidRDefault="00BC54C7">
      <w:pPr>
        <w:rPr>
          <w:color w:val="2F5496" w:themeColor="accent5" w:themeShade="BF"/>
          <w:sz w:val="28"/>
          <w:szCs w:val="28"/>
        </w:rPr>
      </w:pPr>
      <w:r w:rsidRPr="00C8102F">
        <w:rPr>
          <w:color w:val="2F5496" w:themeColor="accent5" w:themeShade="BF"/>
          <w:sz w:val="28"/>
          <w:szCs w:val="28"/>
        </w:rPr>
        <w:t xml:space="preserve">Prowadzona jest ona przy użyciu interaktywnych ćwiczeń z wykorzystaniem najnowocześniejszego programu Platformy Badań Zmysłów. </w:t>
      </w:r>
    </w:p>
    <w:p w:rsidR="00BC54C7" w:rsidRPr="00C8102F" w:rsidRDefault="00BC54C7">
      <w:pPr>
        <w:rPr>
          <w:color w:val="2F5496" w:themeColor="accent5" w:themeShade="BF"/>
          <w:sz w:val="28"/>
          <w:szCs w:val="28"/>
        </w:rPr>
      </w:pPr>
      <w:r w:rsidRPr="00C8102F">
        <w:rPr>
          <w:color w:val="2F5496" w:themeColor="accent5" w:themeShade="BF"/>
          <w:sz w:val="28"/>
          <w:szCs w:val="28"/>
        </w:rPr>
        <w:t xml:space="preserve">Na </w:t>
      </w:r>
      <w:r w:rsidRPr="00C8102F">
        <w:rPr>
          <w:b/>
          <w:color w:val="2F5496" w:themeColor="accent5" w:themeShade="BF"/>
          <w:sz w:val="28"/>
          <w:szCs w:val="28"/>
        </w:rPr>
        <w:t>Klinikę Reh</w:t>
      </w:r>
      <w:r w:rsidR="00C8102F" w:rsidRPr="00C8102F">
        <w:rPr>
          <w:b/>
          <w:color w:val="2F5496" w:themeColor="accent5" w:themeShade="BF"/>
          <w:sz w:val="28"/>
          <w:szCs w:val="28"/>
        </w:rPr>
        <w:t>abilitacji Słuchu</w:t>
      </w:r>
      <w:r w:rsidR="00C8102F" w:rsidRPr="00C8102F">
        <w:rPr>
          <w:color w:val="2F5496" w:themeColor="accent5" w:themeShade="BF"/>
          <w:sz w:val="28"/>
          <w:szCs w:val="28"/>
        </w:rPr>
        <w:t xml:space="preserve"> kwalifikują terapeuci </w:t>
      </w:r>
      <w:r w:rsidRPr="00C8102F">
        <w:rPr>
          <w:color w:val="2F5496" w:themeColor="accent5" w:themeShade="BF"/>
          <w:sz w:val="28"/>
          <w:szCs w:val="28"/>
        </w:rPr>
        <w:t xml:space="preserve"> </w:t>
      </w:r>
      <w:r w:rsidR="00C8102F" w:rsidRPr="00C8102F">
        <w:rPr>
          <w:color w:val="2F5496" w:themeColor="accent5" w:themeShade="BF"/>
          <w:sz w:val="28"/>
          <w:szCs w:val="28"/>
        </w:rPr>
        <w:t>po uprzedniej diagnozie przetwarzania słuchowego.</w:t>
      </w:r>
    </w:p>
    <w:p w:rsidR="00724C02" w:rsidRPr="00C8102F" w:rsidRDefault="00724C02" w:rsidP="00F0357D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D7E22" w:rsidRPr="00C8102F" w:rsidRDefault="00CD7E22" w:rsidP="00F0357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32"/>
          <w:szCs w:val="32"/>
        </w:rPr>
      </w:pPr>
    </w:p>
    <w:p w:rsidR="00DB7E20" w:rsidRDefault="0066223B" w:rsidP="00DB7E20">
      <w:pPr>
        <w:pStyle w:val="Tekstpodstawowy"/>
        <w:spacing w:line="360" w:lineRule="auto"/>
        <w:ind w:right="17"/>
        <w:jc w:val="both"/>
        <w:rPr>
          <w:rFonts w:ascii="Times New Roman" w:hAnsi="Times New Roman"/>
          <w:sz w:val="32"/>
          <w:szCs w:val="32"/>
        </w:rPr>
      </w:pPr>
      <w:r w:rsidRPr="00CD7E22">
        <w:rPr>
          <w:rFonts w:ascii="Times New Roman" w:hAnsi="Times New Roman"/>
          <w:sz w:val="32"/>
          <w:szCs w:val="32"/>
        </w:rPr>
        <w:t>Zajęci</w:t>
      </w:r>
      <w:r w:rsidR="00C8102F">
        <w:rPr>
          <w:rFonts w:ascii="Times New Roman" w:hAnsi="Times New Roman"/>
          <w:sz w:val="32"/>
          <w:szCs w:val="32"/>
        </w:rPr>
        <w:t xml:space="preserve">a odbywają się </w:t>
      </w:r>
      <w:r w:rsidRPr="00CD7E22">
        <w:rPr>
          <w:rFonts w:ascii="Times New Roman" w:hAnsi="Times New Roman"/>
          <w:sz w:val="32"/>
          <w:szCs w:val="32"/>
        </w:rPr>
        <w:t xml:space="preserve"> raz w tygodniu.</w:t>
      </w:r>
      <w:r w:rsidR="00DB7E20" w:rsidRPr="00CD7E22">
        <w:rPr>
          <w:rFonts w:ascii="Times New Roman" w:hAnsi="Times New Roman"/>
          <w:sz w:val="32"/>
          <w:szCs w:val="32"/>
        </w:rPr>
        <w:t xml:space="preserve"> </w:t>
      </w:r>
    </w:p>
    <w:p w:rsidR="00C8102F" w:rsidRPr="00CD7E22" w:rsidRDefault="00C8102F" w:rsidP="00DB7E20">
      <w:pPr>
        <w:pStyle w:val="Tekstpodstawowy"/>
        <w:spacing w:line="360" w:lineRule="auto"/>
        <w:ind w:right="17"/>
        <w:jc w:val="both"/>
        <w:rPr>
          <w:rFonts w:ascii="Times New Roman" w:hAnsi="Times New Roman"/>
          <w:sz w:val="32"/>
          <w:szCs w:val="32"/>
        </w:rPr>
      </w:pPr>
    </w:p>
    <w:p w:rsidR="00DB7E20" w:rsidRDefault="00DB7E20" w:rsidP="00DB7E20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Arial" w:hAnsi="Arial" w:cs="Arial"/>
        </w:rPr>
      </w:pPr>
    </w:p>
    <w:p w:rsidR="00DB7E20" w:rsidRDefault="00DB7E20" w:rsidP="00AE0602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osoby prowadzące:</w:t>
      </w:r>
      <w:r w:rsidR="00747135">
        <w:rPr>
          <w:rFonts w:ascii="Arial" w:hAnsi="Arial" w:cs="Arial"/>
        </w:rPr>
        <w:t xml:space="preserve">     mgr </w:t>
      </w:r>
      <w:r w:rsidR="00C8102F">
        <w:rPr>
          <w:rFonts w:ascii="Arial" w:hAnsi="Arial" w:cs="Arial"/>
        </w:rPr>
        <w:t>Lidia Śleszyńska , mgr Jolanta Mazurek</w:t>
      </w:r>
      <w:r w:rsidR="00F0357D">
        <w:rPr>
          <w:rFonts w:ascii="Arial" w:hAnsi="Arial" w:cs="Arial"/>
        </w:rPr>
        <w:t xml:space="preserve">                               </w:t>
      </w:r>
      <w:r w:rsidR="00C9494B">
        <w:rPr>
          <w:rFonts w:ascii="Arial" w:hAnsi="Arial" w:cs="Arial"/>
        </w:rPr>
        <w:t xml:space="preserve"> </w:t>
      </w:r>
      <w:r w:rsidR="00F0357D">
        <w:rPr>
          <w:rFonts w:ascii="Arial" w:hAnsi="Arial" w:cs="Arial"/>
        </w:rPr>
        <w:t xml:space="preserve"> </w:t>
      </w:r>
    </w:p>
    <w:p w:rsidR="00AE0602" w:rsidRPr="00AE0602" w:rsidRDefault="00CD7E22" w:rsidP="00AE0602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DB7E20" w:rsidRPr="00DB7E20" w:rsidRDefault="00DB7E20" w:rsidP="00DB7E20">
      <w:pPr>
        <w:pStyle w:val="Tekstpodstawowy"/>
        <w:spacing w:line="276" w:lineRule="auto"/>
        <w:ind w:right="-17"/>
        <w:jc w:val="both"/>
        <w:rPr>
          <w:rFonts w:ascii="Arial" w:hAnsi="Arial" w:cs="Arial"/>
          <w:sz w:val="28"/>
          <w:szCs w:val="28"/>
        </w:rPr>
      </w:pPr>
    </w:p>
    <w:sectPr w:rsidR="00DB7E20" w:rsidRPr="00DB7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101D2"/>
    <w:multiLevelType w:val="hybridMultilevel"/>
    <w:tmpl w:val="05AE3C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20"/>
    <w:rsid w:val="000917DE"/>
    <w:rsid w:val="001A75C2"/>
    <w:rsid w:val="00253B1C"/>
    <w:rsid w:val="002712DC"/>
    <w:rsid w:val="004208F3"/>
    <w:rsid w:val="00423E92"/>
    <w:rsid w:val="0066223B"/>
    <w:rsid w:val="00676F64"/>
    <w:rsid w:val="00686FCF"/>
    <w:rsid w:val="006E5471"/>
    <w:rsid w:val="00724C02"/>
    <w:rsid w:val="00747135"/>
    <w:rsid w:val="00753C8C"/>
    <w:rsid w:val="009D7BF3"/>
    <w:rsid w:val="00A83A19"/>
    <w:rsid w:val="00A86D36"/>
    <w:rsid w:val="00AE0602"/>
    <w:rsid w:val="00BC54C7"/>
    <w:rsid w:val="00C50292"/>
    <w:rsid w:val="00C8102F"/>
    <w:rsid w:val="00C9494B"/>
    <w:rsid w:val="00CD7E22"/>
    <w:rsid w:val="00D52103"/>
    <w:rsid w:val="00DB7E20"/>
    <w:rsid w:val="00DF5714"/>
    <w:rsid w:val="00E50D12"/>
    <w:rsid w:val="00E77E7E"/>
    <w:rsid w:val="00F0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9415A"/>
  <w15:chartTrackingRefBased/>
  <w15:docId w15:val="{1697C5C3-E54C-41FA-B849-135798A2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7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B7E20"/>
    <w:rPr>
      <w:color w:val="0000FF"/>
      <w:u w:val="single"/>
    </w:rPr>
  </w:style>
  <w:style w:type="paragraph" w:styleId="Stopka">
    <w:name w:val="footer"/>
    <w:basedOn w:val="Normalny"/>
    <w:link w:val="StopkaZnak"/>
    <w:rsid w:val="00DB7E2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DB7E2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semiHidden/>
    <w:rsid w:val="00DB7E20"/>
    <w:pPr>
      <w:widowControl w:val="0"/>
      <w:suppressAutoHyphens/>
      <w:spacing w:after="120"/>
    </w:pPr>
    <w:rPr>
      <w:rFonts w:ascii="Thorndale AMT" w:eastAsia="Albany AMT" w:hAnsi="Thorndale AMT"/>
      <w:kern w:val="1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B7E20"/>
    <w:rPr>
      <w:rFonts w:ascii="Thorndale AMT" w:eastAsia="Albany AMT" w:hAnsi="Thorndale AMT" w:cs="Times New Roman"/>
      <w:kern w:val="1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F0357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4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08646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184193">
                      <w:marLeft w:val="150"/>
                      <w:marRight w:val="15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0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8724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2482">
                      <w:marLeft w:val="150"/>
                      <w:marRight w:val="15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radnia@eppp7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pp7.p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domenowy</dc:creator>
  <cp:keywords/>
  <dc:description/>
  <cp:lastModifiedBy>user domenowy</cp:lastModifiedBy>
  <cp:revision>2</cp:revision>
  <dcterms:created xsi:type="dcterms:W3CDTF">2025-08-27T11:02:00Z</dcterms:created>
  <dcterms:modified xsi:type="dcterms:W3CDTF">2025-08-27T11:02:00Z</dcterms:modified>
</cp:coreProperties>
</file>