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090" w:rsidRPr="00B913C9" w:rsidRDefault="00731090" w:rsidP="00E078C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913C9">
        <w:rPr>
          <w:rFonts w:ascii="Arial" w:hAnsi="Arial" w:cs="Arial"/>
          <w:b/>
          <w:bCs/>
          <w:sz w:val="24"/>
          <w:szCs w:val="24"/>
        </w:rPr>
        <w:t>Oferta szkoleń dla nauczycieli na rok szkolny 2025-2026</w:t>
      </w:r>
    </w:p>
    <w:p w:rsidR="00731090" w:rsidRPr="00B913C9" w:rsidRDefault="00731090" w:rsidP="00E078C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31090" w:rsidRPr="00B913C9" w:rsidRDefault="00731090" w:rsidP="00E078C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913C9">
        <w:rPr>
          <w:rFonts w:ascii="Arial" w:hAnsi="Arial" w:cs="Arial"/>
          <w:b/>
          <w:bCs/>
          <w:sz w:val="24"/>
          <w:szCs w:val="24"/>
        </w:rPr>
        <w:t>1.</w:t>
      </w:r>
      <w:r w:rsidRPr="00B913C9">
        <w:rPr>
          <w:rFonts w:ascii="Arial" w:hAnsi="Arial" w:cs="Arial"/>
          <w:b/>
          <w:sz w:val="24"/>
          <w:szCs w:val="24"/>
        </w:rPr>
        <w:t xml:space="preserve"> </w:t>
      </w:r>
      <w:r w:rsidRPr="00B913C9">
        <w:rPr>
          <w:rFonts w:ascii="Arial" w:hAnsi="Arial" w:cs="Arial"/>
          <w:sz w:val="24"/>
          <w:szCs w:val="24"/>
        </w:rPr>
        <w:t>Zachowania trudne - skuteczna interwencja behawioralna (7h)</w:t>
      </w:r>
    </w:p>
    <w:p w:rsidR="00731090" w:rsidRPr="00B913C9" w:rsidRDefault="00731090" w:rsidP="00E078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13C9">
        <w:rPr>
          <w:rFonts w:ascii="Arial" w:hAnsi="Arial" w:cs="Arial"/>
          <w:b/>
          <w:bCs/>
          <w:sz w:val="24"/>
          <w:szCs w:val="24"/>
        </w:rPr>
        <w:t>2.</w:t>
      </w:r>
      <w:r w:rsidRPr="00B913C9">
        <w:rPr>
          <w:rFonts w:ascii="Arial" w:hAnsi="Arial" w:cs="Arial"/>
          <w:b/>
          <w:sz w:val="24"/>
          <w:szCs w:val="24"/>
        </w:rPr>
        <w:t xml:space="preserve"> </w:t>
      </w:r>
      <w:r w:rsidRPr="00B913C9">
        <w:rPr>
          <w:rFonts w:ascii="Arial" w:hAnsi="Arial" w:cs="Arial"/>
          <w:sz w:val="24"/>
          <w:szCs w:val="24"/>
        </w:rPr>
        <w:t>Motywacja:</w:t>
      </w:r>
    </w:p>
    <w:p w:rsidR="00731090" w:rsidRPr="00B913C9" w:rsidRDefault="00731090" w:rsidP="00E078CD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13C9">
        <w:rPr>
          <w:rFonts w:ascii="Arial" w:hAnsi="Arial" w:cs="Arial"/>
          <w:sz w:val="24"/>
          <w:szCs w:val="24"/>
        </w:rPr>
        <w:t>ABC Motywacji – jak skutecznie budować współpracę z dzieckiem z zaburzeniami rozwoju i trudnościami wychowawczymi (7h)</w:t>
      </w:r>
    </w:p>
    <w:p w:rsidR="00731090" w:rsidRPr="00B913C9" w:rsidRDefault="00731090" w:rsidP="00E078CD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913C9">
        <w:rPr>
          <w:rFonts w:ascii="Arial" w:hAnsi="Arial" w:cs="Arial"/>
          <w:bCs/>
          <w:sz w:val="24"/>
          <w:szCs w:val="24"/>
        </w:rPr>
        <w:t>Jak sprawić by chciało się chcieć- przegląd sposobów budowania motywacji dzieci i młodzieży z ASD (3h)</w:t>
      </w:r>
    </w:p>
    <w:p w:rsidR="00731090" w:rsidRPr="00B913C9" w:rsidRDefault="00731090" w:rsidP="00E078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13C9">
        <w:rPr>
          <w:rFonts w:ascii="Arial" w:hAnsi="Arial" w:cs="Arial"/>
          <w:b/>
          <w:bCs/>
          <w:sz w:val="24"/>
          <w:szCs w:val="24"/>
        </w:rPr>
        <w:t>3.</w:t>
      </w:r>
      <w:r w:rsidRPr="00B913C9">
        <w:rPr>
          <w:rFonts w:ascii="Arial" w:hAnsi="Arial" w:cs="Arial"/>
          <w:b/>
          <w:sz w:val="24"/>
          <w:szCs w:val="24"/>
        </w:rPr>
        <w:t xml:space="preserve"> </w:t>
      </w:r>
      <w:r w:rsidRPr="00B913C9">
        <w:rPr>
          <w:rFonts w:ascii="Arial" w:hAnsi="Arial" w:cs="Arial"/>
          <w:sz w:val="24"/>
          <w:szCs w:val="24"/>
        </w:rPr>
        <w:t>Wspieranie rozwoju mowy oraz komunikacja wspomagająca i alternatywna AAC (7h)</w:t>
      </w:r>
    </w:p>
    <w:p w:rsidR="00731090" w:rsidRPr="00B913C9" w:rsidRDefault="00731090" w:rsidP="00E078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13C9">
        <w:rPr>
          <w:rFonts w:ascii="Arial" w:hAnsi="Arial" w:cs="Arial"/>
          <w:b/>
          <w:sz w:val="24"/>
          <w:szCs w:val="24"/>
        </w:rPr>
        <w:t xml:space="preserve">4. </w:t>
      </w:r>
      <w:r w:rsidRPr="00B913C9">
        <w:rPr>
          <w:rFonts w:ascii="Arial" w:hAnsi="Arial" w:cs="Arial"/>
          <w:sz w:val="24"/>
          <w:szCs w:val="24"/>
        </w:rPr>
        <w:t>Plany aktywności w pracy z dziećmi z ASD i zaburzeniami rozwoju (3h)</w:t>
      </w:r>
    </w:p>
    <w:p w:rsidR="00731090" w:rsidRPr="00B913C9" w:rsidRDefault="00731090" w:rsidP="00E078CD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913C9">
        <w:rPr>
          <w:rFonts w:ascii="Arial" w:hAnsi="Arial" w:cs="Arial"/>
          <w:b/>
          <w:sz w:val="24"/>
          <w:szCs w:val="24"/>
        </w:rPr>
        <w:t xml:space="preserve">5. </w:t>
      </w:r>
      <w:r w:rsidR="008833D6" w:rsidRPr="00B913C9">
        <w:rPr>
          <w:rFonts w:ascii="Arial" w:hAnsi="Arial" w:cs="Arial"/>
          <w:sz w:val="24"/>
          <w:szCs w:val="24"/>
        </w:rPr>
        <w:t>Behawioralne podejście do pracy</w:t>
      </w:r>
      <w:r w:rsidRPr="00B913C9">
        <w:rPr>
          <w:rFonts w:ascii="Arial" w:hAnsi="Arial" w:cs="Arial"/>
          <w:sz w:val="24"/>
          <w:szCs w:val="24"/>
        </w:rPr>
        <w:t xml:space="preserve"> </w:t>
      </w:r>
      <w:r w:rsidRPr="00B913C9">
        <w:rPr>
          <w:rFonts w:ascii="Arial" w:hAnsi="Arial" w:cs="Arial"/>
          <w:bCs/>
          <w:sz w:val="24"/>
          <w:szCs w:val="24"/>
        </w:rPr>
        <w:t>nauczycieli (wychowawców, nauczycieli przedmiotowych, nauczania początkowego, wspomagających) pracujących z dziećmi z zaburzeniami rozwoju w grupach i klasach specjalnych, integracyjnych i masowych (7h)</w:t>
      </w:r>
    </w:p>
    <w:p w:rsidR="00731090" w:rsidRPr="00B913C9" w:rsidRDefault="00731090" w:rsidP="00E078C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913C9">
        <w:rPr>
          <w:rFonts w:ascii="Arial" w:hAnsi="Arial" w:cs="Arial"/>
          <w:b/>
          <w:bCs/>
          <w:sz w:val="24"/>
          <w:szCs w:val="24"/>
        </w:rPr>
        <w:t xml:space="preserve">6. </w:t>
      </w:r>
      <w:r w:rsidRPr="00B913C9">
        <w:rPr>
          <w:rFonts w:ascii="Arial" w:hAnsi="Arial" w:cs="Arial"/>
          <w:bCs/>
          <w:sz w:val="24"/>
          <w:szCs w:val="24"/>
        </w:rPr>
        <w:t>Trening toaletowy (2h)</w:t>
      </w:r>
    </w:p>
    <w:p w:rsidR="00731090" w:rsidRPr="00B913C9" w:rsidRDefault="00731090" w:rsidP="00E078CD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913C9">
        <w:rPr>
          <w:rFonts w:ascii="Arial" w:hAnsi="Arial" w:cs="Arial"/>
          <w:b/>
          <w:bCs/>
          <w:sz w:val="24"/>
          <w:szCs w:val="24"/>
        </w:rPr>
        <w:t xml:space="preserve">7. </w:t>
      </w:r>
      <w:r w:rsidRPr="00B913C9">
        <w:rPr>
          <w:rFonts w:ascii="Arial" w:hAnsi="Arial" w:cs="Arial"/>
          <w:bCs/>
          <w:sz w:val="24"/>
          <w:szCs w:val="24"/>
        </w:rPr>
        <w:t>Wspomaganie zasypiania i samodzielny sen (2h)</w:t>
      </w:r>
    </w:p>
    <w:p w:rsidR="00731090" w:rsidRPr="00B913C9" w:rsidRDefault="00731090" w:rsidP="00E078CD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913C9">
        <w:rPr>
          <w:rFonts w:ascii="Arial" w:hAnsi="Arial" w:cs="Arial"/>
          <w:b/>
          <w:bCs/>
          <w:sz w:val="24"/>
          <w:szCs w:val="24"/>
        </w:rPr>
        <w:t xml:space="preserve">8. </w:t>
      </w:r>
      <w:r w:rsidRPr="00B913C9">
        <w:rPr>
          <w:rFonts w:ascii="Arial" w:hAnsi="Arial" w:cs="Arial"/>
          <w:bCs/>
          <w:sz w:val="24"/>
          <w:szCs w:val="24"/>
        </w:rPr>
        <w:t>Nauka czynności samoobsługowych u dzieci z ASD i zaburzeniami rozwoju (2h)</w:t>
      </w:r>
    </w:p>
    <w:p w:rsidR="00731090" w:rsidRPr="00B913C9" w:rsidRDefault="00731090" w:rsidP="00E078CD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913C9">
        <w:rPr>
          <w:rFonts w:ascii="Arial" w:hAnsi="Arial" w:cs="Arial"/>
          <w:b/>
          <w:bCs/>
          <w:sz w:val="24"/>
          <w:szCs w:val="24"/>
        </w:rPr>
        <w:t xml:space="preserve">9. </w:t>
      </w:r>
      <w:r w:rsidRPr="00B913C9">
        <w:rPr>
          <w:rFonts w:ascii="Arial" w:hAnsi="Arial" w:cs="Arial"/>
          <w:bCs/>
          <w:sz w:val="24"/>
          <w:szCs w:val="24"/>
        </w:rPr>
        <w:t>Nauka samodzielnej zabawy u dzieci z ASD i zaburzeniami rozwoju (2h)</w:t>
      </w:r>
    </w:p>
    <w:p w:rsidR="00564E8D" w:rsidRPr="00B913C9" w:rsidRDefault="00731090" w:rsidP="00E078CD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913C9">
        <w:rPr>
          <w:rFonts w:ascii="Arial" w:hAnsi="Arial" w:cs="Arial"/>
          <w:b/>
          <w:bCs/>
          <w:sz w:val="24"/>
          <w:szCs w:val="24"/>
        </w:rPr>
        <w:t xml:space="preserve">10. </w:t>
      </w:r>
      <w:r w:rsidRPr="00B913C9">
        <w:rPr>
          <w:rFonts w:ascii="Arial" w:hAnsi="Arial" w:cs="Arial"/>
          <w:bCs/>
          <w:sz w:val="24"/>
          <w:szCs w:val="24"/>
        </w:rPr>
        <w:t>Kształtowanie własnego zachowania u uczniów z ASD (</w:t>
      </w:r>
      <w:proofErr w:type="spellStart"/>
      <w:r w:rsidRPr="00B913C9">
        <w:rPr>
          <w:rFonts w:ascii="Arial" w:hAnsi="Arial" w:cs="Arial"/>
          <w:bCs/>
          <w:sz w:val="24"/>
          <w:szCs w:val="24"/>
        </w:rPr>
        <w:t>self</w:t>
      </w:r>
      <w:proofErr w:type="spellEnd"/>
      <w:r w:rsidRPr="00B913C9">
        <w:rPr>
          <w:rFonts w:ascii="Arial" w:hAnsi="Arial" w:cs="Arial"/>
          <w:bCs/>
          <w:sz w:val="24"/>
          <w:szCs w:val="24"/>
        </w:rPr>
        <w:t>-management) - umiejętność zarządzania własnym czasem wolnym, odrabianiem lekcji i codziennymi obowiązkami</w:t>
      </w:r>
      <w:r w:rsidR="001F68C2" w:rsidRPr="00B913C9">
        <w:rPr>
          <w:rFonts w:ascii="Arial" w:hAnsi="Arial" w:cs="Arial"/>
          <w:bCs/>
          <w:sz w:val="24"/>
          <w:szCs w:val="24"/>
        </w:rPr>
        <w:t xml:space="preserve"> (2h)</w:t>
      </w:r>
    </w:p>
    <w:p w:rsidR="00BF49F1" w:rsidRPr="00B913C9" w:rsidRDefault="00BF49F1" w:rsidP="00E078CD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913C9">
        <w:rPr>
          <w:rFonts w:ascii="Arial" w:hAnsi="Arial" w:cs="Arial"/>
          <w:b/>
          <w:bCs/>
          <w:sz w:val="24"/>
          <w:szCs w:val="24"/>
        </w:rPr>
        <w:t>11.</w:t>
      </w:r>
      <w:r w:rsidRPr="00B913C9">
        <w:rPr>
          <w:rFonts w:ascii="Arial" w:hAnsi="Arial" w:cs="Arial"/>
          <w:bCs/>
          <w:sz w:val="24"/>
          <w:szCs w:val="24"/>
        </w:rPr>
        <w:t xml:space="preserve"> TUS w przedszkolu i nauczaniu początkowym (7h)</w:t>
      </w:r>
    </w:p>
    <w:p w:rsidR="00731090" w:rsidRPr="00B913C9" w:rsidRDefault="00731090" w:rsidP="00E078CD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731090" w:rsidRPr="00B913C9" w:rsidRDefault="00731090" w:rsidP="00E078C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913C9">
        <w:rPr>
          <w:rFonts w:ascii="Arial" w:hAnsi="Arial" w:cs="Arial"/>
          <w:bCs/>
          <w:sz w:val="24"/>
          <w:szCs w:val="24"/>
        </w:rPr>
        <w:t xml:space="preserve">Terminy do ustalenia. Szkolenia 2-3h odbędą się w poniedziałek w godzinach 17:00-19:00 (2h) i 16:00-19:00 (3h). Szkolenia 7h odbędą się w ustaloną wcześniej sobotę. </w:t>
      </w:r>
    </w:p>
    <w:p w:rsidR="001F68C2" w:rsidRPr="00B913C9" w:rsidRDefault="001F68C2" w:rsidP="00E078C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913C9">
        <w:rPr>
          <w:rFonts w:ascii="Arial" w:hAnsi="Arial" w:cs="Arial"/>
          <w:bCs/>
          <w:sz w:val="24"/>
          <w:szCs w:val="24"/>
        </w:rPr>
        <w:t>Poniżej znajdziecie Państwo szczegółowy opis oferowanych szkoleń:</w:t>
      </w:r>
    </w:p>
    <w:p w:rsidR="001F68C2" w:rsidRPr="00B913C9" w:rsidRDefault="001F68C2" w:rsidP="00E078CD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1F68C2" w:rsidRPr="00B913C9" w:rsidRDefault="001F68C2" w:rsidP="00E078C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913C9">
        <w:rPr>
          <w:rFonts w:ascii="Arial" w:hAnsi="Arial" w:cs="Arial"/>
          <w:b/>
          <w:bCs/>
          <w:sz w:val="24"/>
          <w:szCs w:val="24"/>
        </w:rPr>
        <w:br w:type="page"/>
      </w:r>
    </w:p>
    <w:p w:rsidR="001F68C2" w:rsidRPr="00B913C9" w:rsidRDefault="001F68C2" w:rsidP="00E078C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913C9">
        <w:rPr>
          <w:rFonts w:ascii="Arial" w:hAnsi="Arial" w:cs="Arial"/>
          <w:b/>
          <w:bCs/>
          <w:sz w:val="24"/>
          <w:szCs w:val="24"/>
        </w:rPr>
        <w:t>1. Zachowania trudne - skuteczna interwencja behawioralna</w:t>
      </w:r>
    </w:p>
    <w:p w:rsidR="001F68C2" w:rsidRPr="00B913C9" w:rsidRDefault="001F68C2" w:rsidP="00E078C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F68C2" w:rsidRPr="00B913C9" w:rsidRDefault="001F68C2" w:rsidP="00E078C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913C9">
        <w:rPr>
          <w:rFonts w:ascii="Arial" w:hAnsi="Arial" w:cs="Arial"/>
          <w:b/>
          <w:sz w:val="24"/>
          <w:szCs w:val="24"/>
        </w:rPr>
        <w:t>Grupa docelowa:</w:t>
      </w:r>
      <w:r w:rsidRPr="00B913C9">
        <w:rPr>
          <w:rFonts w:ascii="Arial" w:hAnsi="Arial" w:cs="Arial"/>
          <w:sz w:val="24"/>
          <w:szCs w:val="24"/>
        </w:rPr>
        <w:t xml:space="preserve"> rodzice i opiekunowie / specjaliści</w:t>
      </w:r>
    </w:p>
    <w:p w:rsidR="001F68C2" w:rsidRPr="00B913C9" w:rsidRDefault="001F68C2" w:rsidP="00E078C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913C9">
        <w:rPr>
          <w:rFonts w:ascii="Arial" w:hAnsi="Arial" w:cs="Arial"/>
          <w:b/>
          <w:sz w:val="24"/>
          <w:szCs w:val="24"/>
        </w:rPr>
        <w:t>Czas trwania:</w:t>
      </w:r>
      <w:r w:rsidRPr="00B913C9">
        <w:rPr>
          <w:rFonts w:ascii="Arial" w:hAnsi="Arial" w:cs="Arial"/>
          <w:sz w:val="24"/>
          <w:szCs w:val="24"/>
        </w:rPr>
        <w:t xml:space="preserve"> 9,5h dydaktycznych (7h zegarowych)</w:t>
      </w:r>
    </w:p>
    <w:p w:rsidR="001F68C2" w:rsidRPr="00B913C9" w:rsidRDefault="001F68C2" w:rsidP="00E078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13C9">
        <w:rPr>
          <w:rFonts w:ascii="Arial" w:hAnsi="Arial" w:cs="Arial"/>
          <w:b/>
          <w:sz w:val="24"/>
          <w:szCs w:val="24"/>
        </w:rPr>
        <w:t>Zakres szkolenia:</w:t>
      </w:r>
    </w:p>
    <w:p w:rsidR="001F68C2" w:rsidRPr="00B913C9" w:rsidRDefault="001F68C2" w:rsidP="00CD0E5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13C9">
        <w:rPr>
          <w:rFonts w:ascii="Arial" w:hAnsi="Arial" w:cs="Arial"/>
          <w:sz w:val="24"/>
          <w:szCs w:val="24"/>
        </w:rPr>
        <w:t>definicja zachowań trudnych i ich sposób powstawania</w:t>
      </w:r>
    </w:p>
    <w:p w:rsidR="001F68C2" w:rsidRPr="00B913C9" w:rsidRDefault="001F68C2" w:rsidP="00CD0E5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13C9">
        <w:rPr>
          <w:rFonts w:ascii="Arial" w:hAnsi="Arial" w:cs="Arial"/>
          <w:sz w:val="24"/>
          <w:szCs w:val="24"/>
        </w:rPr>
        <w:t xml:space="preserve">model redukowania zachowań trudnych opartych o budowanie pozytywnej motywacji, uczenie nowych umiejętności i komunikacji </w:t>
      </w:r>
    </w:p>
    <w:p w:rsidR="001F68C2" w:rsidRPr="00B913C9" w:rsidRDefault="001F68C2" w:rsidP="00CD0E5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13C9">
        <w:rPr>
          <w:rFonts w:ascii="Arial" w:hAnsi="Arial" w:cs="Arial"/>
          <w:sz w:val="24"/>
          <w:szCs w:val="24"/>
        </w:rPr>
        <w:t xml:space="preserve">funkcje zachowań trudnych </w:t>
      </w:r>
    </w:p>
    <w:p w:rsidR="001F68C2" w:rsidRPr="00B913C9" w:rsidRDefault="001F68C2" w:rsidP="00CD0E5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13C9">
        <w:rPr>
          <w:rFonts w:ascii="Arial" w:hAnsi="Arial" w:cs="Arial"/>
          <w:sz w:val="24"/>
          <w:szCs w:val="24"/>
        </w:rPr>
        <w:t xml:space="preserve">definiowanie zachowań trudnych </w:t>
      </w:r>
    </w:p>
    <w:p w:rsidR="001F68C2" w:rsidRPr="00B913C9" w:rsidRDefault="001F68C2" w:rsidP="00CD0E5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13C9">
        <w:rPr>
          <w:rFonts w:ascii="Arial" w:hAnsi="Arial" w:cs="Arial"/>
          <w:sz w:val="24"/>
          <w:szCs w:val="24"/>
        </w:rPr>
        <w:t xml:space="preserve">określanie zachowań alternatywnych </w:t>
      </w:r>
    </w:p>
    <w:p w:rsidR="001F68C2" w:rsidRPr="00B913C9" w:rsidRDefault="001F68C2" w:rsidP="00CD0E5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13C9">
        <w:rPr>
          <w:rFonts w:ascii="Arial" w:hAnsi="Arial" w:cs="Arial"/>
          <w:sz w:val="24"/>
          <w:szCs w:val="24"/>
        </w:rPr>
        <w:t xml:space="preserve">działania proaktywne i reaktywne w pracy z zachowaniami trudnymi </w:t>
      </w:r>
    </w:p>
    <w:p w:rsidR="001F68C2" w:rsidRPr="00B913C9" w:rsidRDefault="001F68C2" w:rsidP="00CD0E5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13C9">
        <w:rPr>
          <w:rFonts w:ascii="Arial" w:hAnsi="Arial" w:cs="Arial"/>
          <w:sz w:val="24"/>
          <w:szCs w:val="24"/>
        </w:rPr>
        <w:t xml:space="preserve">metody redukcji zachowań niepożądanych – wygaszanie </w:t>
      </w:r>
    </w:p>
    <w:p w:rsidR="001F68C2" w:rsidRPr="00B913C9" w:rsidRDefault="001F68C2" w:rsidP="00CD0E5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13C9">
        <w:rPr>
          <w:rFonts w:ascii="Arial" w:hAnsi="Arial" w:cs="Arial"/>
          <w:sz w:val="24"/>
          <w:szCs w:val="24"/>
        </w:rPr>
        <w:t>metoda kontraktu behawioralnego</w:t>
      </w:r>
    </w:p>
    <w:p w:rsidR="001F68C2" w:rsidRPr="00B913C9" w:rsidRDefault="001F68C2" w:rsidP="00CD0E5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913C9">
        <w:rPr>
          <w:rFonts w:ascii="Arial" w:hAnsi="Arial" w:cs="Arial"/>
          <w:sz w:val="24"/>
          <w:szCs w:val="24"/>
        </w:rPr>
        <w:t xml:space="preserve">zmiany środowiskowe i ich znaczenie dla redukcji zachowań trudnych </w:t>
      </w:r>
    </w:p>
    <w:p w:rsidR="001F68C2" w:rsidRPr="00B913C9" w:rsidRDefault="001F68C2" w:rsidP="00E078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13C9">
        <w:rPr>
          <w:rFonts w:ascii="Arial" w:hAnsi="Arial" w:cs="Arial"/>
          <w:b/>
          <w:sz w:val="24"/>
          <w:szCs w:val="24"/>
        </w:rPr>
        <w:t>Czego nauczą się uczestnicy:</w:t>
      </w:r>
    </w:p>
    <w:p w:rsidR="001F68C2" w:rsidRPr="00B913C9" w:rsidRDefault="001F68C2" w:rsidP="00E078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13C9">
        <w:rPr>
          <w:rFonts w:ascii="Arial" w:hAnsi="Arial" w:cs="Arial"/>
          <w:sz w:val="24"/>
          <w:szCs w:val="24"/>
        </w:rPr>
        <w:t xml:space="preserve">Uczestnicy nauczą się wielopoziomowego planowania interwencji na którą składa się: </w:t>
      </w:r>
    </w:p>
    <w:p w:rsidR="001F68C2" w:rsidRPr="00B913C9" w:rsidRDefault="001F68C2" w:rsidP="00CD0E53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13C9">
        <w:rPr>
          <w:rFonts w:ascii="Arial" w:hAnsi="Arial" w:cs="Arial"/>
          <w:sz w:val="24"/>
          <w:szCs w:val="24"/>
        </w:rPr>
        <w:t>określanie funkcji zachowań trudnych</w:t>
      </w:r>
    </w:p>
    <w:p w:rsidR="001F68C2" w:rsidRPr="00B913C9" w:rsidRDefault="001F68C2" w:rsidP="00CD0E53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13C9">
        <w:rPr>
          <w:rFonts w:ascii="Arial" w:hAnsi="Arial" w:cs="Arial"/>
          <w:sz w:val="24"/>
          <w:szCs w:val="24"/>
        </w:rPr>
        <w:t>definiowanie zachowań</w:t>
      </w:r>
    </w:p>
    <w:p w:rsidR="001F68C2" w:rsidRPr="00B913C9" w:rsidRDefault="001F68C2" w:rsidP="00CD0E53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13C9">
        <w:rPr>
          <w:rFonts w:ascii="Arial" w:hAnsi="Arial" w:cs="Arial"/>
          <w:sz w:val="24"/>
          <w:szCs w:val="24"/>
        </w:rPr>
        <w:t>działania proaktywne</w:t>
      </w:r>
    </w:p>
    <w:p w:rsidR="001F68C2" w:rsidRPr="00B913C9" w:rsidRDefault="001F68C2" w:rsidP="00CD0E53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13C9">
        <w:rPr>
          <w:rFonts w:ascii="Arial" w:hAnsi="Arial" w:cs="Arial"/>
          <w:sz w:val="24"/>
          <w:szCs w:val="24"/>
        </w:rPr>
        <w:t>trening komunikacji funkcjonalnej</w:t>
      </w:r>
    </w:p>
    <w:p w:rsidR="001F68C2" w:rsidRPr="00B913C9" w:rsidRDefault="001F68C2" w:rsidP="00CD0E53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13C9">
        <w:rPr>
          <w:rFonts w:ascii="Arial" w:hAnsi="Arial" w:cs="Arial"/>
          <w:sz w:val="24"/>
          <w:szCs w:val="24"/>
        </w:rPr>
        <w:t>metody reaktywne: np. wygaszanie</w:t>
      </w:r>
    </w:p>
    <w:p w:rsidR="001F68C2" w:rsidRPr="00B913C9" w:rsidRDefault="001F68C2" w:rsidP="00CD0E53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13C9">
        <w:rPr>
          <w:rFonts w:ascii="Arial" w:hAnsi="Arial" w:cs="Arial"/>
          <w:sz w:val="24"/>
          <w:szCs w:val="24"/>
        </w:rPr>
        <w:t xml:space="preserve">uczenie nowych umiejętności – wzmacnianie, metody wzmacniania zróżnicowanego, </w:t>
      </w:r>
      <w:r w:rsidR="00CD0E53" w:rsidRPr="00B913C9">
        <w:rPr>
          <w:rFonts w:ascii="Arial" w:hAnsi="Arial" w:cs="Arial"/>
          <w:sz w:val="24"/>
          <w:szCs w:val="24"/>
        </w:rPr>
        <w:t>m</w:t>
      </w:r>
      <w:r w:rsidRPr="00B913C9">
        <w:rPr>
          <w:rFonts w:ascii="Arial" w:hAnsi="Arial" w:cs="Arial"/>
          <w:sz w:val="24"/>
          <w:szCs w:val="24"/>
        </w:rPr>
        <w:t>etody kontroli bodźcowej</w:t>
      </w:r>
    </w:p>
    <w:p w:rsidR="001F68C2" w:rsidRPr="00B913C9" w:rsidRDefault="001F68C2" w:rsidP="00CD0E53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13C9">
        <w:rPr>
          <w:rFonts w:ascii="Arial" w:hAnsi="Arial" w:cs="Arial"/>
          <w:sz w:val="24"/>
          <w:szCs w:val="24"/>
        </w:rPr>
        <w:t xml:space="preserve">tworzenie kontraktów behawioralnych </w:t>
      </w:r>
    </w:p>
    <w:p w:rsidR="00B81D28" w:rsidRPr="00B913C9" w:rsidRDefault="00B81D28" w:rsidP="00E078C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913C9">
        <w:rPr>
          <w:rFonts w:ascii="Arial" w:hAnsi="Arial" w:cs="Arial"/>
          <w:b/>
          <w:bCs/>
          <w:sz w:val="24"/>
          <w:szCs w:val="24"/>
        </w:rPr>
        <w:br w:type="page"/>
      </w:r>
    </w:p>
    <w:p w:rsidR="00B81D28" w:rsidRPr="00B913C9" w:rsidRDefault="001F68C2" w:rsidP="00E078C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913C9">
        <w:rPr>
          <w:rFonts w:ascii="Arial" w:hAnsi="Arial" w:cs="Arial"/>
          <w:b/>
          <w:bCs/>
          <w:sz w:val="24"/>
          <w:szCs w:val="24"/>
        </w:rPr>
        <w:t xml:space="preserve">2. </w:t>
      </w:r>
      <w:r w:rsidR="00B81D28" w:rsidRPr="00B913C9">
        <w:rPr>
          <w:rFonts w:ascii="Arial" w:hAnsi="Arial" w:cs="Arial"/>
          <w:b/>
          <w:bCs/>
          <w:sz w:val="24"/>
          <w:szCs w:val="24"/>
        </w:rPr>
        <w:t>Motywacja:</w:t>
      </w:r>
    </w:p>
    <w:p w:rsidR="001F68C2" w:rsidRPr="00B913C9" w:rsidRDefault="00B81D28" w:rsidP="00E078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13C9">
        <w:rPr>
          <w:rFonts w:ascii="Arial" w:hAnsi="Arial" w:cs="Arial"/>
          <w:b/>
          <w:bCs/>
          <w:sz w:val="24"/>
          <w:szCs w:val="24"/>
        </w:rPr>
        <w:t xml:space="preserve">2A. </w:t>
      </w:r>
      <w:r w:rsidR="001F68C2" w:rsidRPr="00B913C9">
        <w:rPr>
          <w:rFonts w:ascii="Arial" w:hAnsi="Arial" w:cs="Arial"/>
          <w:b/>
          <w:bCs/>
          <w:sz w:val="24"/>
          <w:szCs w:val="24"/>
        </w:rPr>
        <w:t>ABC Motywacji – jak skutecznie budować współpracę z dzieckiem z zaburzeniami rozwoju i trudnościami wychowawczymi</w:t>
      </w:r>
    </w:p>
    <w:p w:rsidR="001F68C2" w:rsidRPr="00B913C9" w:rsidRDefault="001F68C2" w:rsidP="00E078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F68C2" w:rsidRPr="00B913C9" w:rsidRDefault="001F68C2" w:rsidP="00E078C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913C9">
        <w:rPr>
          <w:rFonts w:ascii="Arial" w:hAnsi="Arial" w:cs="Arial"/>
          <w:b/>
          <w:bCs/>
          <w:sz w:val="24"/>
          <w:szCs w:val="24"/>
        </w:rPr>
        <w:t>Grupa docelowa:</w:t>
      </w:r>
      <w:r w:rsidRPr="00B913C9">
        <w:rPr>
          <w:rFonts w:ascii="Arial" w:hAnsi="Arial" w:cs="Arial"/>
          <w:sz w:val="24"/>
          <w:szCs w:val="24"/>
        </w:rPr>
        <w:t xml:space="preserve"> rodzice i opiekunowie / specjaliści</w:t>
      </w:r>
    </w:p>
    <w:p w:rsidR="001F68C2" w:rsidRPr="00B913C9" w:rsidRDefault="001F68C2" w:rsidP="00E078C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913C9">
        <w:rPr>
          <w:rFonts w:ascii="Arial" w:hAnsi="Arial" w:cs="Arial"/>
          <w:b/>
          <w:bCs/>
          <w:sz w:val="24"/>
          <w:szCs w:val="24"/>
        </w:rPr>
        <w:t>Czas trwania szkolenia</w:t>
      </w:r>
      <w:r w:rsidRPr="00B913C9">
        <w:rPr>
          <w:rFonts w:ascii="Arial" w:hAnsi="Arial" w:cs="Arial"/>
          <w:sz w:val="24"/>
          <w:szCs w:val="24"/>
        </w:rPr>
        <w:t>: 9,5h dydaktycznych (7h zegarowych)</w:t>
      </w:r>
    </w:p>
    <w:p w:rsidR="001F68C2" w:rsidRPr="00B913C9" w:rsidRDefault="001F68C2" w:rsidP="00E078C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913C9">
        <w:rPr>
          <w:rFonts w:ascii="Arial" w:hAnsi="Arial" w:cs="Arial"/>
          <w:b/>
          <w:bCs/>
          <w:sz w:val="24"/>
          <w:szCs w:val="24"/>
        </w:rPr>
        <w:t xml:space="preserve">Cel szkolenia: </w:t>
      </w:r>
      <w:r w:rsidRPr="00B913C9">
        <w:rPr>
          <w:rFonts w:ascii="Arial" w:hAnsi="Arial" w:cs="Arial"/>
          <w:sz w:val="24"/>
          <w:szCs w:val="24"/>
        </w:rPr>
        <w:t xml:space="preserve">szkolenie ma na celu zapoznanie nauczycieli szkolnych i przedszkolnych, pedagogów, terapeutów i studentów, a także rodziców i opiekunów dzieci z ASD i innymi zaburzeniami rozwojowymi lub trudnościami wychowawczymi z zasadami dotyczącymi wprowadzania systemów motywacji w placówce edukacyjnej. Podczas szkolenia zostaną omówione przykładowe kontrakty indywidualne i  grupowe. Wiedza i umiejętności omawiane w niniejszym szkoleniu znajdą też zastosowanie w pracy z dzieckiem w domu i poza nim, a omawiane metody budowania motywacji są uniwersalne, zarówno dla dzieci i dorosłych z zaburzeniami rozwojowymi, jak i dla osób </w:t>
      </w:r>
      <w:proofErr w:type="spellStart"/>
      <w:r w:rsidRPr="00B913C9">
        <w:rPr>
          <w:rFonts w:ascii="Arial" w:hAnsi="Arial" w:cs="Arial"/>
          <w:sz w:val="24"/>
          <w:szCs w:val="24"/>
        </w:rPr>
        <w:t>neurotypowych</w:t>
      </w:r>
      <w:proofErr w:type="spellEnd"/>
      <w:r w:rsidRPr="00B913C9">
        <w:rPr>
          <w:rFonts w:ascii="Arial" w:hAnsi="Arial" w:cs="Arial"/>
          <w:sz w:val="24"/>
          <w:szCs w:val="24"/>
        </w:rPr>
        <w:t xml:space="preserve">. </w:t>
      </w:r>
    </w:p>
    <w:p w:rsidR="001F68C2" w:rsidRPr="00B913C9" w:rsidRDefault="001F68C2" w:rsidP="00E078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13C9">
        <w:rPr>
          <w:rFonts w:ascii="Arial" w:hAnsi="Arial" w:cs="Arial"/>
          <w:b/>
          <w:bCs/>
          <w:sz w:val="24"/>
          <w:szCs w:val="24"/>
        </w:rPr>
        <w:t>Podczas szkolenia uczestnicy:</w:t>
      </w:r>
    </w:p>
    <w:p w:rsidR="001F68C2" w:rsidRPr="00B913C9" w:rsidRDefault="001F68C2" w:rsidP="00E078CD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13C9">
        <w:rPr>
          <w:rFonts w:ascii="Arial" w:hAnsi="Arial" w:cs="Arial"/>
          <w:sz w:val="24"/>
          <w:szCs w:val="24"/>
        </w:rPr>
        <w:t>Zapoznają się z przyczynami najczęstszych trudności w funkcjonowaniu dzieci z zaburzeniami rozwoju.</w:t>
      </w:r>
    </w:p>
    <w:p w:rsidR="001F68C2" w:rsidRPr="00B913C9" w:rsidRDefault="001F68C2" w:rsidP="00E078CD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13C9">
        <w:rPr>
          <w:rFonts w:ascii="Arial" w:hAnsi="Arial" w:cs="Arial"/>
          <w:sz w:val="24"/>
          <w:szCs w:val="24"/>
        </w:rPr>
        <w:t>Poznają podstawowe zasady dotyczące systemów motywacji.</w:t>
      </w:r>
    </w:p>
    <w:p w:rsidR="001F68C2" w:rsidRPr="00B913C9" w:rsidRDefault="001F68C2" w:rsidP="00E078CD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13C9">
        <w:rPr>
          <w:rFonts w:ascii="Arial" w:hAnsi="Arial" w:cs="Arial"/>
          <w:sz w:val="24"/>
          <w:szCs w:val="24"/>
        </w:rPr>
        <w:t>Zapoznają się z przykładowymi indywidualnymi i grupowymi systemami motywacji.</w:t>
      </w:r>
    </w:p>
    <w:p w:rsidR="001F68C2" w:rsidRPr="00B913C9" w:rsidRDefault="001F68C2" w:rsidP="00E078CD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13C9">
        <w:rPr>
          <w:rFonts w:ascii="Arial" w:hAnsi="Arial" w:cs="Arial"/>
          <w:sz w:val="24"/>
          <w:szCs w:val="24"/>
        </w:rPr>
        <w:t>Nauczą się jak konstruować kontrakty oraz systemy motywacji aby były one adekwatne i dopasowane do potrzeb dziecka i grupy.</w:t>
      </w:r>
    </w:p>
    <w:p w:rsidR="001F68C2" w:rsidRPr="00B913C9" w:rsidRDefault="001F68C2" w:rsidP="00E078CD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13C9">
        <w:rPr>
          <w:rFonts w:ascii="Arial" w:hAnsi="Arial" w:cs="Arial"/>
          <w:sz w:val="24"/>
          <w:szCs w:val="24"/>
        </w:rPr>
        <w:t>Poznają metody wyboru zachowań do zmiany.</w:t>
      </w:r>
    </w:p>
    <w:p w:rsidR="001F68C2" w:rsidRPr="00B913C9" w:rsidRDefault="001F68C2" w:rsidP="00E078CD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13C9">
        <w:rPr>
          <w:rFonts w:ascii="Arial" w:hAnsi="Arial" w:cs="Arial"/>
          <w:sz w:val="24"/>
          <w:szCs w:val="24"/>
        </w:rPr>
        <w:t>Poznają zasady doboru nagród i konsekwencji.</w:t>
      </w:r>
    </w:p>
    <w:p w:rsidR="001F68C2" w:rsidRPr="00B913C9" w:rsidRDefault="001F68C2" w:rsidP="00E078CD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13C9">
        <w:rPr>
          <w:rFonts w:ascii="Arial" w:hAnsi="Arial" w:cs="Arial"/>
          <w:sz w:val="24"/>
          <w:szCs w:val="24"/>
        </w:rPr>
        <w:t>Przećwiczą sposoby identyfikacji wzmocnień.</w:t>
      </w:r>
    </w:p>
    <w:p w:rsidR="001F68C2" w:rsidRPr="00B913C9" w:rsidRDefault="001F68C2" w:rsidP="00E078CD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13C9">
        <w:rPr>
          <w:rFonts w:ascii="Arial" w:hAnsi="Arial" w:cs="Arial"/>
          <w:sz w:val="24"/>
          <w:szCs w:val="24"/>
        </w:rPr>
        <w:t>Nauczą się na co zwrócić uwagę w procesie wprowadzania systemów motywacji w życie.</w:t>
      </w:r>
    </w:p>
    <w:p w:rsidR="001F68C2" w:rsidRPr="00B913C9" w:rsidRDefault="001F68C2" w:rsidP="00E078CD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913C9">
        <w:rPr>
          <w:rFonts w:ascii="Arial" w:hAnsi="Arial" w:cs="Arial"/>
          <w:sz w:val="24"/>
          <w:szCs w:val="24"/>
        </w:rPr>
        <w:t xml:space="preserve">Nauczą się tworzyć funkcjonalne systemy motywacyjne dla poszczególnych dzieci, grup i całych placówek edukacyjnych. </w:t>
      </w:r>
    </w:p>
    <w:p w:rsidR="00B81D28" w:rsidRPr="00B913C9" w:rsidRDefault="00B81D28" w:rsidP="00E078C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F68C2" w:rsidRPr="00B913C9" w:rsidRDefault="00B81D28" w:rsidP="00E078C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913C9">
        <w:rPr>
          <w:rFonts w:ascii="Arial" w:hAnsi="Arial" w:cs="Arial"/>
          <w:b/>
          <w:bCs/>
          <w:sz w:val="24"/>
          <w:szCs w:val="24"/>
        </w:rPr>
        <w:t>2B.</w:t>
      </w:r>
      <w:r w:rsidRPr="00B913C9">
        <w:rPr>
          <w:rFonts w:ascii="Arial" w:hAnsi="Arial" w:cs="Arial"/>
          <w:b/>
          <w:bCs/>
          <w:sz w:val="24"/>
          <w:szCs w:val="24"/>
        </w:rPr>
        <w:t xml:space="preserve"> Jak sprawić by chciało się chcieć- przegląd sposobów budowania motywacji dzieci i młodzieży z ASD</w:t>
      </w:r>
    </w:p>
    <w:p w:rsidR="00B81D28" w:rsidRPr="00B913C9" w:rsidRDefault="00B81D28" w:rsidP="00E078CD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913C9">
        <w:rPr>
          <w:rFonts w:ascii="Arial" w:hAnsi="Arial" w:cs="Arial"/>
          <w:b/>
          <w:bCs/>
          <w:sz w:val="24"/>
          <w:szCs w:val="24"/>
        </w:rPr>
        <w:t xml:space="preserve">Grupa docelowa: </w:t>
      </w:r>
      <w:r w:rsidRPr="00B913C9">
        <w:rPr>
          <w:rFonts w:ascii="Arial" w:hAnsi="Arial" w:cs="Arial"/>
          <w:bCs/>
          <w:sz w:val="24"/>
          <w:szCs w:val="24"/>
        </w:rPr>
        <w:t>rodzice i opiekunowie / specjaliści</w:t>
      </w:r>
    </w:p>
    <w:p w:rsidR="00B81D28" w:rsidRPr="00B913C9" w:rsidRDefault="00B81D28" w:rsidP="00E078CD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913C9">
        <w:rPr>
          <w:rFonts w:ascii="Arial" w:hAnsi="Arial" w:cs="Arial"/>
          <w:b/>
          <w:bCs/>
          <w:sz w:val="24"/>
          <w:szCs w:val="24"/>
        </w:rPr>
        <w:t xml:space="preserve">Czas trwania szkolenia: </w:t>
      </w:r>
      <w:r w:rsidRPr="00B913C9">
        <w:rPr>
          <w:rFonts w:ascii="Arial" w:hAnsi="Arial" w:cs="Arial"/>
          <w:bCs/>
          <w:sz w:val="24"/>
          <w:szCs w:val="24"/>
        </w:rPr>
        <w:t>4h dydaktyczn</w:t>
      </w:r>
      <w:r w:rsidR="00013DBB" w:rsidRPr="00B913C9">
        <w:rPr>
          <w:rFonts w:ascii="Arial" w:hAnsi="Arial" w:cs="Arial"/>
          <w:bCs/>
          <w:sz w:val="24"/>
          <w:szCs w:val="24"/>
        </w:rPr>
        <w:t>e</w:t>
      </w:r>
      <w:r w:rsidRPr="00B913C9">
        <w:rPr>
          <w:rFonts w:ascii="Arial" w:hAnsi="Arial" w:cs="Arial"/>
          <w:bCs/>
          <w:sz w:val="24"/>
          <w:szCs w:val="24"/>
        </w:rPr>
        <w:t xml:space="preserve"> (3h zegarowe)</w:t>
      </w:r>
    </w:p>
    <w:p w:rsidR="00013DBB" w:rsidRPr="00B913C9" w:rsidRDefault="00B81D28" w:rsidP="00E078C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913C9">
        <w:rPr>
          <w:rFonts w:ascii="Arial" w:hAnsi="Arial" w:cs="Arial"/>
          <w:b/>
          <w:bCs/>
          <w:sz w:val="24"/>
          <w:szCs w:val="24"/>
        </w:rPr>
        <w:t xml:space="preserve">Cel szkolenia: </w:t>
      </w:r>
      <w:r w:rsidRPr="00B913C9">
        <w:rPr>
          <w:rFonts w:ascii="Arial" w:hAnsi="Arial" w:cs="Arial"/>
          <w:bCs/>
          <w:sz w:val="24"/>
          <w:szCs w:val="24"/>
        </w:rPr>
        <w:t xml:space="preserve">szkolenie ma na celu zapoznanie nauczycieli szkolnych i przedszkolnych, pedagogów, terapeutów i studentów, a także rodziców i opiekunów z </w:t>
      </w:r>
      <w:r w:rsidR="00013DBB" w:rsidRPr="00B913C9">
        <w:rPr>
          <w:rFonts w:ascii="Arial" w:hAnsi="Arial" w:cs="Arial"/>
          <w:bCs/>
          <w:sz w:val="24"/>
          <w:szCs w:val="24"/>
        </w:rPr>
        <w:t xml:space="preserve">podstawowymi założeniami i </w:t>
      </w:r>
      <w:r w:rsidRPr="00B913C9">
        <w:rPr>
          <w:rFonts w:ascii="Arial" w:hAnsi="Arial" w:cs="Arial"/>
          <w:bCs/>
          <w:sz w:val="24"/>
          <w:szCs w:val="24"/>
        </w:rPr>
        <w:t>system</w:t>
      </w:r>
      <w:r w:rsidR="00013DBB" w:rsidRPr="00B913C9">
        <w:rPr>
          <w:rFonts w:ascii="Arial" w:hAnsi="Arial" w:cs="Arial"/>
          <w:bCs/>
          <w:sz w:val="24"/>
          <w:szCs w:val="24"/>
        </w:rPr>
        <w:t xml:space="preserve">ami budowania </w:t>
      </w:r>
      <w:r w:rsidRPr="00B913C9">
        <w:rPr>
          <w:rFonts w:ascii="Arial" w:hAnsi="Arial" w:cs="Arial"/>
          <w:bCs/>
          <w:sz w:val="24"/>
          <w:szCs w:val="24"/>
        </w:rPr>
        <w:t xml:space="preserve"> motywacji</w:t>
      </w:r>
      <w:r w:rsidR="00013DBB" w:rsidRPr="00B913C9">
        <w:rPr>
          <w:rFonts w:ascii="Arial" w:hAnsi="Arial" w:cs="Arial"/>
          <w:bCs/>
          <w:sz w:val="24"/>
          <w:szCs w:val="24"/>
        </w:rPr>
        <w:t xml:space="preserve"> u dzieci z ASD i innymi zaburzeniami rozwojowymi lub trudnościami wychowawczymi</w:t>
      </w:r>
      <w:r w:rsidRPr="00B913C9">
        <w:rPr>
          <w:rFonts w:ascii="Arial" w:hAnsi="Arial" w:cs="Arial"/>
          <w:bCs/>
          <w:sz w:val="24"/>
          <w:szCs w:val="24"/>
        </w:rPr>
        <w:t xml:space="preserve">. </w:t>
      </w:r>
    </w:p>
    <w:p w:rsidR="00B81D28" w:rsidRPr="00B913C9" w:rsidRDefault="00B81D28" w:rsidP="00E078C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913C9">
        <w:rPr>
          <w:rFonts w:ascii="Arial" w:hAnsi="Arial" w:cs="Arial"/>
          <w:b/>
          <w:bCs/>
          <w:sz w:val="24"/>
          <w:szCs w:val="24"/>
        </w:rPr>
        <w:t>Podczas szkolenia uczestnicy:</w:t>
      </w:r>
    </w:p>
    <w:p w:rsidR="00B81D28" w:rsidRPr="00B913C9" w:rsidRDefault="00B81D28" w:rsidP="00E078CD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913C9">
        <w:rPr>
          <w:rFonts w:ascii="Arial" w:hAnsi="Arial" w:cs="Arial"/>
          <w:bCs/>
          <w:sz w:val="24"/>
          <w:szCs w:val="24"/>
        </w:rPr>
        <w:t>Poznają podstawowe zasady dotyczące systemów motywacji.</w:t>
      </w:r>
    </w:p>
    <w:p w:rsidR="00B81D28" w:rsidRPr="00B913C9" w:rsidRDefault="00B81D28" w:rsidP="00E078CD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913C9">
        <w:rPr>
          <w:rFonts w:ascii="Arial" w:hAnsi="Arial" w:cs="Arial"/>
          <w:bCs/>
          <w:sz w:val="24"/>
          <w:szCs w:val="24"/>
        </w:rPr>
        <w:t>Zapoznają się z przykładowymi indywidualnymi i grupowymi systemami motywacji.</w:t>
      </w:r>
    </w:p>
    <w:p w:rsidR="00B81D28" w:rsidRPr="00B913C9" w:rsidRDefault="00B81D28" w:rsidP="00E078CD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913C9">
        <w:rPr>
          <w:rFonts w:ascii="Arial" w:hAnsi="Arial" w:cs="Arial"/>
          <w:bCs/>
          <w:sz w:val="24"/>
          <w:szCs w:val="24"/>
        </w:rPr>
        <w:t>Poznają zasady doboru nagród i konsekwencji.</w:t>
      </w:r>
    </w:p>
    <w:p w:rsidR="00B81D28" w:rsidRPr="00B913C9" w:rsidRDefault="00B81D28" w:rsidP="00E078CD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913C9">
        <w:rPr>
          <w:rFonts w:ascii="Arial" w:hAnsi="Arial" w:cs="Arial"/>
          <w:bCs/>
          <w:sz w:val="24"/>
          <w:szCs w:val="24"/>
        </w:rPr>
        <w:t>Nauczą się na co zwrócić uwagę w procesie wprowadzania systemów motywacji w życie.</w:t>
      </w:r>
    </w:p>
    <w:p w:rsidR="001F68C2" w:rsidRPr="00B913C9" w:rsidRDefault="001F68C2" w:rsidP="00E078CD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1F68C2" w:rsidRPr="00B913C9" w:rsidRDefault="001F68C2" w:rsidP="00E078C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913C9">
        <w:rPr>
          <w:rFonts w:ascii="Arial" w:hAnsi="Arial" w:cs="Arial"/>
          <w:b/>
          <w:bCs/>
          <w:sz w:val="24"/>
          <w:szCs w:val="24"/>
        </w:rPr>
        <w:br w:type="page"/>
      </w:r>
    </w:p>
    <w:p w:rsidR="001F68C2" w:rsidRPr="00B913C9" w:rsidRDefault="001F68C2" w:rsidP="00E078C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913C9">
        <w:rPr>
          <w:rFonts w:ascii="Arial" w:hAnsi="Arial" w:cs="Arial"/>
          <w:b/>
          <w:bCs/>
          <w:sz w:val="24"/>
          <w:szCs w:val="24"/>
        </w:rPr>
        <w:t>3. Wspieranie rozwoju mowy oraz komunikacja wspomagająca</w:t>
      </w:r>
    </w:p>
    <w:p w:rsidR="001F68C2" w:rsidRPr="00B913C9" w:rsidRDefault="001F68C2" w:rsidP="00E078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13C9">
        <w:rPr>
          <w:rFonts w:ascii="Arial" w:hAnsi="Arial" w:cs="Arial"/>
          <w:b/>
          <w:bCs/>
          <w:sz w:val="24"/>
          <w:szCs w:val="24"/>
        </w:rPr>
        <w:t>i alternatywna AAC</w:t>
      </w:r>
    </w:p>
    <w:p w:rsidR="001F68C2" w:rsidRPr="00B913C9" w:rsidRDefault="001F68C2" w:rsidP="00E078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F68C2" w:rsidRPr="00B913C9" w:rsidRDefault="001F68C2" w:rsidP="00E078C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913C9">
        <w:rPr>
          <w:rFonts w:ascii="Arial" w:hAnsi="Arial" w:cs="Arial"/>
          <w:b/>
          <w:sz w:val="24"/>
          <w:szCs w:val="24"/>
        </w:rPr>
        <w:t>Grupa docelowa:</w:t>
      </w:r>
      <w:r w:rsidRPr="00B913C9">
        <w:rPr>
          <w:rFonts w:ascii="Arial" w:hAnsi="Arial" w:cs="Arial"/>
          <w:sz w:val="24"/>
          <w:szCs w:val="24"/>
        </w:rPr>
        <w:t xml:space="preserve"> specjaliści i rodzice dzieci ze spektrum autyzmu </w:t>
      </w:r>
    </w:p>
    <w:p w:rsidR="001F68C2" w:rsidRPr="00B913C9" w:rsidRDefault="001F68C2" w:rsidP="00E078C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913C9">
        <w:rPr>
          <w:rFonts w:ascii="Arial" w:hAnsi="Arial" w:cs="Arial"/>
          <w:b/>
          <w:sz w:val="24"/>
          <w:szCs w:val="24"/>
        </w:rPr>
        <w:t>Czas trwania:</w:t>
      </w:r>
      <w:r w:rsidRPr="00B913C9">
        <w:rPr>
          <w:rFonts w:ascii="Arial" w:hAnsi="Arial" w:cs="Arial"/>
          <w:sz w:val="24"/>
          <w:szCs w:val="24"/>
        </w:rPr>
        <w:t xml:space="preserve"> 9,5h dydaktycznych (7h zegarowych)</w:t>
      </w:r>
    </w:p>
    <w:p w:rsidR="001F68C2" w:rsidRPr="00B913C9" w:rsidRDefault="001F68C2" w:rsidP="00E078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13C9">
        <w:rPr>
          <w:rFonts w:ascii="Arial" w:hAnsi="Arial" w:cs="Arial"/>
          <w:b/>
          <w:sz w:val="24"/>
          <w:szCs w:val="24"/>
        </w:rPr>
        <w:t xml:space="preserve">Czego nauczą się uczestnicy: </w:t>
      </w:r>
    </w:p>
    <w:p w:rsidR="001F68C2" w:rsidRPr="00B913C9" w:rsidRDefault="001F68C2" w:rsidP="00E078C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913C9">
        <w:rPr>
          <w:rFonts w:ascii="Arial" w:hAnsi="Arial" w:cs="Arial"/>
          <w:bCs/>
          <w:sz w:val="24"/>
          <w:szCs w:val="24"/>
        </w:rPr>
        <w:t>behawioralne podejście do komunikacji,</w:t>
      </w:r>
    </w:p>
    <w:p w:rsidR="001F68C2" w:rsidRPr="00B913C9" w:rsidRDefault="001F68C2" w:rsidP="00E078C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913C9">
        <w:rPr>
          <w:rFonts w:ascii="Arial" w:hAnsi="Arial" w:cs="Arial"/>
          <w:bCs/>
          <w:sz w:val="24"/>
          <w:szCs w:val="24"/>
        </w:rPr>
        <w:t xml:space="preserve">podstawowe zasady wprowadzania zmian (podstawowa jednostka behawioralna, operacje motywujące, wzmacnianie i karanie), </w:t>
      </w:r>
    </w:p>
    <w:p w:rsidR="001F68C2" w:rsidRPr="00B913C9" w:rsidRDefault="001F68C2" w:rsidP="00E078C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913C9">
        <w:rPr>
          <w:rFonts w:ascii="Arial" w:hAnsi="Arial" w:cs="Arial"/>
          <w:bCs/>
          <w:sz w:val="24"/>
          <w:szCs w:val="24"/>
        </w:rPr>
        <w:t xml:space="preserve">hierarchia umiejętności werbalnych (wg </w:t>
      </w:r>
      <w:proofErr w:type="spellStart"/>
      <w:r w:rsidRPr="00B913C9">
        <w:rPr>
          <w:rFonts w:ascii="Arial" w:hAnsi="Arial" w:cs="Arial"/>
          <w:bCs/>
          <w:sz w:val="24"/>
          <w:szCs w:val="24"/>
        </w:rPr>
        <w:t>Greer</w:t>
      </w:r>
      <w:proofErr w:type="spellEnd"/>
      <w:r w:rsidRPr="00B913C9">
        <w:rPr>
          <w:rFonts w:ascii="Arial" w:hAnsi="Arial" w:cs="Arial"/>
          <w:bCs/>
          <w:sz w:val="24"/>
          <w:szCs w:val="24"/>
        </w:rPr>
        <w:t xml:space="preserve"> i Ross, 2008), </w:t>
      </w:r>
    </w:p>
    <w:p w:rsidR="001F68C2" w:rsidRPr="00B913C9" w:rsidRDefault="001F68C2" w:rsidP="00E078C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913C9">
        <w:rPr>
          <w:rFonts w:ascii="Arial" w:hAnsi="Arial" w:cs="Arial"/>
          <w:bCs/>
          <w:sz w:val="24"/>
          <w:szCs w:val="24"/>
        </w:rPr>
        <w:t xml:space="preserve">podstawowe typy zaburzeń językowych w ASD, </w:t>
      </w:r>
    </w:p>
    <w:p w:rsidR="001F68C2" w:rsidRPr="00B913C9" w:rsidRDefault="001F68C2" w:rsidP="00E078C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913C9">
        <w:rPr>
          <w:rFonts w:ascii="Arial" w:hAnsi="Arial" w:cs="Arial"/>
          <w:bCs/>
          <w:sz w:val="24"/>
          <w:szCs w:val="24"/>
        </w:rPr>
        <w:t xml:space="preserve">analiza funkcjonalna języka w ujęciu VB-MAPP, </w:t>
      </w:r>
    </w:p>
    <w:p w:rsidR="001F68C2" w:rsidRPr="00B913C9" w:rsidRDefault="001F68C2" w:rsidP="00E078C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913C9">
        <w:rPr>
          <w:rFonts w:ascii="Arial" w:hAnsi="Arial" w:cs="Arial"/>
          <w:bCs/>
          <w:sz w:val="24"/>
          <w:szCs w:val="24"/>
        </w:rPr>
        <w:t xml:space="preserve">rozwój </w:t>
      </w:r>
      <w:proofErr w:type="spellStart"/>
      <w:r w:rsidRPr="00B913C9">
        <w:rPr>
          <w:rFonts w:ascii="Arial" w:hAnsi="Arial" w:cs="Arial"/>
          <w:bCs/>
          <w:sz w:val="24"/>
          <w:szCs w:val="24"/>
        </w:rPr>
        <w:t>mandów</w:t>
      </w:r>
      <w:proofErr w:type="spellEnd"/>
      <w:r w:rsidRPr="00B913C9">
        <w:rPr>
          <w:rFonts w:ascii="Arial" w:hAnsi="Arial" w:cs="Arial"/>
          <w:bCs/>
          <w:sz w:val="24"/>
          <w:szCs w:val="24"/>
        </w:rPr>
        <w:t xml:space="preserve"> (próśb, jako podstawy nauki komunikacji) i pozostałych umiejętności językowych, </w:t>
      </w:r>
    </w:p>
    <w:p w:rsidR="001F68C2" w:rsidRPr="00B913C9" w:rsidRDefault="001F68C2" w:rsidP="00E078C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913C9">
        <w:rPr>
          <w:rFonts w:ascii="Arial" w:hAnsi="Arial" w:cs="Arial"/>
          <w:bCs/>
          <w:sz w:val="24"/>
          <w:szCs w:val="24"/>
        </w:rPr>
        <w:t xml:space="preserve">jak nauczyć dziecko mówić (trening </w:t>
      </w:r>
      <w:proofErr w:type="spellStart"/>
      <w:r w:rsidRPr="00B913C9">
        <w:rPr>
          <w:rFonts w:ascii="Arial" w:hAnsi="Arial" w:cs="Arial"/>
          <w:bCs/>
          <w:sz w:val="24"/>
          <w:szCs w:val="24"/>
        </w:rPr>
        <w:t>mandowy</w:t>
      </w:r>
      <w:proofErr w:type="spellEnd"/>
      <w:r w:rsidRPr="00B913C9">
        <w:rPr>
          <w:rFonts w:ascii="Arial" w:hAnsi="Arial" w:cs="Arial"/>
          <w:bCs/>
          <w:sz w:val="24"/>
          <w:szCs w:val="24"/>
        </w:rPr>
        <w:t xml:space="preserve">, wybór pierwszych słów), </w:t>
      </w:r>
    </w:p>
    <w:p w:rsidR="001F68C2" w:rsidRPr="00B913C9" w:rsidRDefault="001F68C2" w:rsidP="00E078C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913C9">
        <w:rPr>
          <w:rFonts w:ascii="Arial" w:hAnsi="Arial" w:cs="Arial"/>
          <w:bCs/>
          <w:sz w:val="24"/>
          <w:szCs w:val="24"/>
        </w:rPr>
        <w:t>zasady wyboru systemu komunikacji AAC,</w:t>
      </w:r>
    </w:p>
    <w:p w:rsidR="001F68C2" w:rsidRPr="00B913C9" w:rsidRDefault="001F68C2" w:rsidP="00E078C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13C9">
        <w:rPr>
          <w:rFonts w:ascii="Arial" w:hAnsi="Arial" w:cs="Arial"/>
          <w:bCs/>
          <w:sz w:val="24"/>
          <w:szCs w:val="24"/>
        </w:rPr>
        <w:t>radzenie sobie ze specyficznymi problemami w komunikacji dzieci z ASD.</w:t>
      </w:r>
      <w:r w:rsidRPr="00B913C9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1F68C2" w:rsidRPr="00B913C9" w:rsidRDefault="001F68C2" w:rsidP="00E078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078CD" w:rsidRPr="00B913C9" w:rsidRDefault="00E078CD" w:rsidP="00E078C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913C9">
        <w:rPr>
          <w:rFonts w:ascii="Arial" w:hAnsi="Arial" w:cs="Arial"/>
          <w:b/>
          <w:bCs/>
          <w:sz w:val="24"/>
          <w:szCs w:val="24"/>
        </w:rPr>
        <w:br w:type="page"/>
      </w:r>
    </w:p>
    <w:p w:rsidR="00E078CD" w:rsidRPr="00B913C9" w:rsidRDefault="00E078CD" w:rsidP="00E078C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913C9">
        <w:rPr>
          <w:rFonts w:ascii="Arial" w:hAnsi="Arial" w:cs="Arial"/>
          <w:b/>
          <w:bCs/>
          <w:sz w:val="24"/>
          <w:szCs w:val="24"/>
        </w:rPr>
        <w:t>4. Plany aktywności w pracy z dziećmi z ASD i zaburzeniami rozwoju</w:t>
      </w:r>
    </w:p>
    <w:p w:rsidR="00E078CD" w:rsidRPr="00B913C9" w:rsidRDefault="00E078CD" w:rsidP="00E078C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078CD" w:rsidRPr="00B913C9" w:rsidRDefault="00E078CD" w:rsidP="00E078C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913C9">
        <w:rPr>
          <w:rFonts w:ascii="Arial" w:hAnsi="Arial" w:cs="Arial"/>
          <w:b/>
          <w:sz w:val="24"/>
          <w:szCs w:val="24"/>
        </w:rPr>
        <w:t>Grupa docelowa:</w:t>
      </w:r>
      <w:r w:rsidRPr="00B913C9">
        <w:rPr>
          <w:rFonts w:ascii="Arial" w:hAnsi="Arial" w:cs="Arial"/>
          <w:sz w:val="24"/>
          <w:szCs w:val="24"/>
        </w:rPr>
        <w:t xml:space="preserve"> Nauczyciele szkolni i przedszkolni, pedagodzy.</w:t>
      </w:r>
    </w:p>
    <w:p w:rsidR="00E078CD" w:rsidRPr="00B913C9" w:rsidRDefault="00E078CD" w:rsidP="00E078C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913C9">
        <w:rPr>
          <w:rFonts w:ascii="Arial" w:hAnsi="Arial" w:cs="Arial"/>
          <w:b/>
          <w:sz w:val="24"/>
          <w:szCs w:val="24"/>
        </w:rPr>
        <w:t>Czas trwania:</w:t>
      </w:r>
      <w:r w:rsidRPr="00B913C9">
        <w:rPr>
          <w:rFonts w:ascii="Arial" w:hAnsi="Arial" w:cs="Arial"/>
          <w:sz w:val="24"/>
          <w:szCs w:val="24"/>
        </w:rPr>
        <w:t xml:space="preserve"> 4h dydaktyczne (3h zegarowe)</w:t>
      </w:r>
    </w:p>
    <w:p w:rsidR="00E078CD" w:rsidRPr="00B913C9" w:rsidRDefault="00E078CD" w:rsidP="00E078C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913C9">
        <w:rPr>
          <w:rFonts w:ascii="Arial" w:hAnsi="Arial" w:cs="Arial"/>
          <w:b/>
          <w:sz w:val="24"/>
          <w:szCs w:val="24"/>
        </w:rPr>
        <w:t xml:space="preserve">Cel szkolenia: </w:t>
      </w:r>
      <w:r w:rsidRPr="00B913C9">
        <w:rPr>
          <w:rFonts w:ascii="Arial" w:hAnsi="Arial" w:cs="Arial"/>
          <w:sz w:val="24"/>
          <w:szCs w:val="24"/>
        </w:rPr>
        <w:t>Przeszkolenie nauczycieli pracujących z dziećmi z zaburzeniami rozwoju w zakresie behawioralnego podejścia do nauki samodzielności, organizowania czasu pracy dziecka i samodzielnego organizowania czasu wolnego.</w:t>
      </w:r>
      <w:r w:rsidRPr="00B913C9">
        <w:rPr>
          <w:rFonts w:ascii="Arial" w:hAnsi="Arial" w:cs="Arial"/>
          <w:b/>
          <w:sz w:val="24"/>
          <w:szCs w:val="24"/>
        </w:rPr>
        <w:t xml:space="preserve"> </w:t>
      </w:r>
    </w:p>
    <w:p w:rsidR="001F68C2" w:rsidRPr="00B913C9" w:rsidRDefault="00E078CD" w:rsidP="00E078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13C9">
        <w:rPr>
          <w:rFonts w:ascii="Arial" w:hAnsi="Arial" w:cs="Arial"/>
          <w:b/>
          <w:sz w:val="24"/>
          <w:szCs w:val="24"/>
        </w:rPr>
        <w:t xml:space="preserve">Czego nauczą się uczestnicy: </w:t>
      </w:r>
    </w:p>
    <w:p w:rsidR="00E078CD" w:rsidRPr="00B913C9" w:rsidRDefault="00E078CD" w:rsidP="00E078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13C9">
        <w:rPr>
          <w:rFonts w:ascii="Arial" w:hAnsi="Arial" w:cs="Arial"/>
          <w:sz w:val="24"/>
          <w:szCs w:val="24"/>
        </w:rPr>
        <w:t xml:space="preserve">1. Specyfika uczenia się i funkcjonowania dziecka ze spektrum autyzmu </w:t>
      </w:r>
    </w:p>
    <w:p w:rsidR="00E078CD" w:rsidRPr="00B913C9" w:rsidRDefault="00E078CD" w:rsidP="00E078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13C9">
        <w:rPr>
          <w:rFonts w:ascii="Arial" w:hAnsi="Arial" w:cs="Arial"/>
          <w:sz w:val="24"/>
          <w:szCs w:val="24"/>
        </w:rPr>
        <w:t>2. Jak ułatwiać uczenie się i funkcjonowanie osobom ze spektrum autyzmu i zaburzeniami rozwoju – struktura, plany dnia jako element:</w:t>
      </w:r>
    </w:p>
    <w:p w:rsidR="00E078CD" w:rsidRPr="00B913C9" w:rsidRDefault="00E078CD" w:rsidP="0067044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13C9">
        <w:rPr>
          <w:rFonts w:ascii="Arial" w:hAnsi="Arial" w:cs="Arial"/>
          <w:sz w:val="24"/>
          <w:szCs w:val="24"/>
        </w:rPr>
        <w:t xml:space="preserve">oddziaływań proaktywnych </w:t>
      </w:r>
    </w:p>
    <w:p w:rsidR="00E078CD" w:rsidRPr="00B913C9" w:rsidRDefault="00E078CD" w:rsidP="0067044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13C9">
        <w:rPr>
          <w:rFonts w:ascii="Arial" w:hAnsi="Arial" w:cs="Arial"/>
          <w:sz w:val="24"/>
          <w:szCs w:val="24"/>
        </w:rPr>
        <w:t>nauki samodzielności (łańcuchy zachowań)</w:t>
      </w:r>
    </w:p>
    <w:p w:rsidR="00E078CD" w:rsidRPr="00B913C9" w:rsidRDefault="00E078CD" w:rsidP="0067044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13C9">
        <w:rPr>
          <w:rFonts w:ascii="Arial" w:hAnsi="Arial" w:cs="Arial"/>
          <w:sz w:val="24"/>
          <w:szCs w:val="24"/>
        </w:rPr>
        <w:t>redukcji zachowań trudnych</w:t>
      </w:r>
    </w:p>
    <w:p w:rsidR="00E078CD" w:rsidRPr="00B913C9" w:rsidRDefault="00E078CD" w:rsidP="00E078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13C9">
        <w:rPr>
          <w:rFonts w:ascii="Arial" w:hAnsi="Arial" w:cs="Arial"/>
          <w:sz w:val="24"/>
          <w:szCs w:val="24"/>
        </w:rPr>
        <w:t>3. Stosowanie podpowiedz i ich rola w uczeniu</w:t>
      </w:r>
    </w:p>
    <w:p w:rsidR="00BC5EEC" w:rsidRPr="00B913C9" w:rsidRDefault="00BC5EEC" w:rsidP="00BC5EE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913C9">
        <w:rPr>
          <w:rFonts w:ascii="Arial" w:hAnsi="Arial" w:cs="Arial"/>
          <w:b/>
          <w:sz w:val="24"/>
          <w:szCs w:val="24"/>
        </w:rPr>
        <w:br w:type="page"/>
      </w:r>
    </w:p>
    <w:p w:rsidR="00BC5EEC" w:rsidRPr="00B913C9" w:rsidRDefault="00BC5EEC" w:rsidP="00BC5EEC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913C9">
        <w:rPr>
          <w:rFonts w:ascii="Arial" w:hAnsi="Arial" w:cs="Arial"/>
          <w:b/>
          <w:sz w:val="24"/>
          <w:szCs w:val="24"/>
        </w:rPr>
        <w:t xml:space="preserve">5. Behawioralne podejście do pracy </w:t>
      </w:r>
      <w:r w:rsidRPr="00B913C9">
        <w:rPr>
          <w:rFonts w:ascii="Arial" w:hAnsi="Arial" w:cs="Arial"/>
          <w:b/>
          <w:bCs/>
          <w:sz w:val="24"/>
          <w:szCs w:val="24"/>
        </w:rPr>
        <w:t>nauczycieli</w:t>
      </w:r>
      <w:r w:rsidRPr="00B913C9">
        <w:rPr>
          <w:rFonts w:ascii="Arial" w:hAnsi="Arial" w:cs="Arial"/>
          <w:bCs/>
          <w:sz w:val="24"/>
          <w:szCs w:val="24"/>
        </w:rPr>
        <w:t xml:space="preserve"> </w:t>
      </w:r>
      <w:r w:rsidRPr="00B913C9">
        <w:rPr>
          <w:rFonts w:ascii="Arial" w:hAnsi="Arial" w:cs="Arial"/>
          <w:b/>
          <w:bCs/>
          <w:sz w:val="24"/>
          <w:szCs w:val="24"/>
        </w:rPr>
        <w:t xml:space="preserve">pracujących z dziećmi z zaburzeniami rozwoju </w:t>
      </w:r>
      <w:r w:rsidRPr="00B913C9">
        <w:rPr>
          <w:rFonts w:ascii="Arial" w:hAnsi="Arial" w:cs="Arial"/>
          <w:bCs/>
          <w:sz w:val="24"/>
          <w:szCs w:val="24"/>
        </w:rPr>
        <w:t>(wychowawców, nauczycieli przedmiotowych, nauczania początkowego, wspomagających w grupach i klasach specjalnych, integracyjnych i masowych) (7h)</w:t>
      </w:r>
    </w:p>
    <w:p w:rsidR="00BC5EEC" w:rsidRPr="00B913C9" w:rsidRDefault="00BC5EEC" w:rsidP="00BC5EEC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913C9">
        <w:rPr>
          <w:rFonts w:ascii="Arial" w:hAnsi="Arial" w:cs="Arial"/>
          <w:b/>
          <w:bCs/>
          <w:sz w:val="24"/>
          <w:szCs w:val="24"/>
        </w:rPr>
        <w:t>Grupa docelowa:</w:t>
      </w:r>
      <w:r w:rsidRPr="00B913C9">
        <w:rPr>
          <w:rFonts w:ascii="Arial" w:hAnsi="Arial" w:cs="Arial"/>
          <w:bCs/>
          <w:sz w:val="24"/>
          <w:szCs w:val="24"/>
        </w:rPr>
        <w:t xml:space="preserve"> Nauczyciele szkolni i przedszkolni, pedagodzy.</w:t>
      </w:r>
    </w:p>
    <w:p w:rsidR="00BC5EEC" w:rsidRPr="00B913C9" w:rsidRDefault="00BC5EEC" w:rsidP="00BC5EEC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913C9">
        <w:rPr>
          <w:rFonts w:ascii="Arial" w:hAnsi="Arial" w:cs="Arial"/>
          <w:b/>
          <w:bCs/>
          <w:sz w:val="24"/>
          <w:szCs w:val="24"/>
        </w:rPr>
        <w:t>Czas trwania</w:t>
      </w:r>
      <w:r w:rsidRPr="00B913C9">
        <w:rPr>
          <w:rFonts w:ascii="Arial" w:hAnsi="Arial" w:cs="Arial"/>
          <w:bCs/>
          <w:sz w:val="24"/>
          <w:szCs w:val="24"/>
        </w:rPr>
        <w:t>: 9,5h dydaktycznej (7h zegarowych)</w:t>
      </w:r>
    </w:p>
    <w:p w:rsidR="00BC5EEC" w:rsidRPr="00B913C9" w:rsidRDefault="00BC5EEC" w:rsidP="00BC5EEC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913C9">
        <w:rPr>
          <w:rFonts w:ascii="Arial" w:hAnsi="Arial" w:cs="Arial"/>
          <w:b/>
          <w:bCs/>
          <w:sz w:val="24"/>
          <w:szCs w:val="24"/>
        </w:rPr>
        <w:t>Zakres szkolenia:</w:t>
      </w:r>
    </w:p>
    <w:p w:rsidR="00BC5EEC" w:rsidRPr="00B913C9" w:rsidRDefault="00BC5EEC" w:rsidP="00BC5EE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913C9">
        <w:rPr>
          <w:rFonts w:ascii="Arial" w:hAnsi="Arial" w:cs="Arial"/>
          <w:bCs/>
          <w:sz w:val="24"/>
          <w:szCs w:val="24"/>
        </w:rPr>
        <w:t xml:space="preserve">specyfika uczenia się i funkcjonowania dziecka ze spektrum autyzmu </w:t>
      </w:r>
    </w:p>
    <w:p w:rsidR="00BC5EEC" w:rsidRPr="00B913C9" w:rsidRDefault="00BC5EEC" w:rsidP="00BC5EE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913C9">
        <w:rPr>
          <w:rFonts w:ascii="Arial" w:hAnsi="Arial" w:cs="Arial"/>
          <w:bCs/>
          <w:sz w:val="24"/>
          <w:szCs w:val="24"/>
        </w:rPr>
        <w:t xml:space="preserve">jak ułatwiać uczenie się osobom ze spektrum – struktura, plany dnia </w:t>
      </w:r>
    </w:p>
    <w:p w:rsidR="00BC5EEC" w:rsidRPr="00B913C9" w:rsidRDefault="00BC5EEC" w:rsidP="00BC5EE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913C9">
        <w:rPr>
          <w:rFonts w:ascii="Arial" w:hAnsi="Arial" w:cs="Arial"/>
          <w:bCs/>
          <w:sz w:val="24"/>
          <w:szCs w:val="24"/>
        </w:rPr>
        <w:t>stosowanie wzmocnień – jak dzieci się uczą</w:t>
      </w:r>
    </w:p>
    <w:p w:rsidR="00BC5EEC" w:rsidRPr="00B913C9" w:rsidRDefault="00BC5EEC" w:rsidP="00BC5EE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913C9">
        <w:rPr>
          <w:rFonts w:ascii="Arial" w:hAnsi="Arial" w:cs="Arial"/>
          <w:bCs/>
          <w:sz w:val="24"/>
          <w:szCs w:val="24"/>
        </w:rPr>
        <w:t>stosowanie systemów motywacyjnych, w tym także gospodarki żetonowej</w:t>
      </w:r>
    </w:p>
    <w:p w:rsidR="00BC5EEC" w:rsidRPr="00B913C9" w:rsidRDefault="00BC5EEC" w:rsidP="00BC5EE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913C9">
        <w:rPr>
          <w:rFonts w:ascii="Arial" w:hAnsi="Arial" w:cs="Arial"/>
          <w:bCs/>
          <w:sz w:val="24"/>
          <w:szCs w:val="24"/>
        </w:rPr>
        <w:t>stosowanie podpowiedz, ich efektywne wycofywanie i rola w uczeniu się</w:t>
      </w:r>
    </w:p>
    <w:p w:rsidR="00BC5EEC" w:rsidRPr="00B913C9" w:rsidRDefault="00BC5EEC" w:rsidP="00BC5EE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913C9">
        <w:rPr>
          <w:rFonts w:ascii="Arial" w:hAnsi="Arial" w:cs="Arial"/>
          <w:bCs/>
          <w:sz w:val="24"/>
          <w:szCs w:val="24"/>
        </w:rPr>
        <w:t>zachowania trudne – jak powstają? Jaka jest ich funkcja</w:t>
      </w:r>
    </w:p>
    <w:p w:rsidR="00BC5EEC" w:rsidRPr="00B913C9" w:rsidRDefault="00BC5EEC" w:rsidP="00BC5EE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913C9">
        <w:rPr>
          <w:rFonts w:ascii="Arial" w:hAnsi="Arial" w:cs="Arial"/>
          <w:bCs/>
          <w:sz w:val="24"/>
          <w:szCs w:val="24"/>
        </w:rPr>
        <w:t xml:space="preserve">działania proaktywne  i reaktywne w pracy z dziećmi z zachowaniami trudnymi </w:t>
      </w:r>
    </w:p>
    <w:p w:rsidR="00BC5EEC" w:rsidRPr="00B913C9" w:rsidRDefault="00BC5EEC" w:rsidP="00BC5EE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913C9">
        <w:rPr>
          <w:rFonts w:ascii="Arial" w:hAnsi="Arial" w:cs="Arial"/>
          <w:bCs/>
          <w:sz w:val="24"/>
          <w:szCs w:val="24"/>
        </w:rPr>
        <w:t>nauka samodzielności – łańcuchy zachowań (metody uczenia i podpowiedzi)</w:t>
      </w:r>
    </w:p>
    <w:p w:rsidR="00BC5EEC" w:rsidRPr="00B913C9" w:rsidRDefault="00BC5EEC" w:rsidP="00BC5EE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913C9">
        <w:rPr>
          <w:rFonts w:ascii="Arial" w:hAnsi="Arial" w:cs="Arial"/>
          <w:bCs/>
          <w:sz w:val="24"/>
          <w:szCs w:val="24"/>
        </w:rPr>
        <w:t>praca z zachowaniami trudnymi – metody reaktywne i proaktywne</w:t>
      </w:r>
    </w:p>
    <w:p w:rsidR="00BC5EEC" w:rsidRPr="00B913C9" w:rsidRDefault="00BC5EEC" w:rsidP="00BC5EE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913C9">
        <w:rPr>
          <w:rFonts w:ascii="Arial" w:hAnsi="Arial" w:cs="Arial"/>
          <w:bCs/>
          <w:sz w:val="24"/>
          <w:szCs w:val="24"/>
        </w:rPr>
        <w:t>tworzenie planów interwencji na zachowania trudne</w:t>
      </w:r>
    </w:p>
    <w:p w:rsidR="00BC5EEC" w:rsidRPr="00B913C9" w:rsidRDefault="00BC5EEC" w:rsidP="00BC5EE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913C9">
        <w:rPr>
          <w:rFonts w:ascii="Arial" w:hAnsi="Arial" w:cs="Arial"/>
          <w:bCs/>
          <w:sz w:val="24"/>
          <w:szCs w:val="24"/>
        </w:rPr>
        <w:t>zbieranie danych</w:t>
      </w:r>
    </w:p>
    <w:p w:rsidR="00BC5EEC" w:rsidRPr="00B913C9" w:rsidRDefault="00BC5EEC" w:rsidP="00BC5EEC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3F7455" w:rsidRPr="00B913C9" w:rsidRDefault="003F7455" w:rsidP="003F745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913C9">
        <w:rPr>
          <w:rFonts w:ascii="Arial" w:hAnsi="Arial" w:cs="Arial"/>
          <w:b/>
          <w:bCs/>
          <w:sz w:val="24"/>
          <w:szCs w:val="24"/>
        </w:rPr>
        <w:br w:type="page"/>
      </w:r>
    </w:p>
    <w:p w:rsidR="003F7455" w:rsidRPr="00B913C9" w:rsidRDefault="003F7455" w:rsidP="003F745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913C9">
        <w:rPr>
          <w:rFonts w:ascii="Arial" w:hAnsi="Arial" w:cs="Arial"/>
          <w:b/>
          <w:bCs/>
          <w:sz w:val="24"/>
          <w:szCs w:val="24"/>
        </w:rPr>
        <w:t>6. Trening toaletowy</w:t>
      </w:r>
      <w:r w:rsidRPr="00B913C9">
        <w:rPr>
          <w:rFonts w:ascii="Arial" w:hAnsi="Arial" w:cs="Arial"/>
          <w:bCs/>
          <w:sz w:val="24"/>
          <w:szCs w:val="24"/>
        </w:rPr>
        <w:t xml:space="preserve"> </w:t>
      </w:r>
    </w:p>
    <w:p w:rsidR="007F763B" w:rsidRPr="00B913C9" w:rsidRDefault="007F763B" w:rsidP="007F763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913C9">
        <w:rPr>
          <w:rFonts w:ascii="Arial" w:hAnsi="Arial" w:cs="Arial"/>
          <w:b/>
          <w:bCs/>
          <w:sz w:val="24"/>
          <w:szCs w:val="24"/>
        </w:rPr>
        <w:t>Grupa docelowa:</w:t>
      </w:r>
      <w:r w:rsidRPr="00B913C9">
        <w:rPr>
          <w:rFonts w:ascii="Arial" w:hAnsi="Arial" w:cs="Arial"/>
          <w:bCs/>
          <w:sz w:val="24"/>
          <w:szCs w:val="24"/>
        </w:rPr>
        <w:t xml:space="preserve"> Nauczyciele szkolni i przedszkolni, pedagodzy oraz rodzice i opiekunowie</w:t>
      </w:r>
    </w:p>
    <w:p w:rsidR="007F763B" w:rsidRPr="00B913C9" w:rsidRDefault="007F763B" w:rsidP="007F763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913C9">
        <w:rPr>
          <w:rFonts w:ascii="Arial" w:hAnsi="Arial" w:cs="Arial"/>
          <w:b/>
          <w:bCs/>
          <w:sz w:val="24"/>
          <w:szCs w:val="24"/>
        </w:rPr>
        <w:t>Czas trwania</w:t>
      </w:r>
      <w:r w:rsidRPr="00B913C9">
        <w:rPr>
          <w:rFonts w:ascii="Arial" w:hAnsi="Arial" w:cs="Arial"/>
          <w:bCs/>
          <w:sz w:val="24"/>
          <w:szCs w:val="24"/>
        </w:rPr>
        <w:t>: 2,5h dydaktycznej (2h zegarow</w:t>
      </w:r>
      <w:r w:rsidR="00D83241" w:rsidRPr="00B913C9">
        <w:rPr>
          <w:rFonts w:ascii="Arial" w:hAnsi="Arial" w:cs="Arial"/>
          <w:bCs/>
          <w:sz w:val="24"/>
          <w:szCs w:val="24"/>
        </w:rPr>
        <w:t>e</w:t>
      </w:r>
      <w:r w:rsidRPr="00B913C9">
        <w:rPr>
          <w:rFonts w:ascii="Arial" w:hAnsi="Arial" w:cs="Arial"/>
          <w:bCs/>
          <w:sz w:val="24"/>
          <w:szCs w:val="24"/>
        </w:rPr>
        <w:t>)</w:t>
      </w:r>
    </w:p>
    <w:p w:rsidR="007F763B" w:rsidRPr="00B913C9" w:rsidRDefault="007F763B" w:rsidP="007F763B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913C9">
        <w:rPr>
          <w:rFonts w:ascii="Arial" w:hAnsi="Arial" w:cs="Arial"/>
          <w:b/>
          <w:bCs/>
          <w:sz w:val="24"/>
          <w:szCs w:val="24"/>
        </w:rPr>
        <w:t>Zakres szkolenia:</w:t>
      </w:r>
    </w:p>
    <w:p w:rsidR="007F763B" w:rsidRPr="00B913C9" w:rsidRDefault="007F763B" w:rsidP="007F763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913C9">
        <w:rPr>
          <w:rFonts w:ascii="Arial" w:hAnsi="Arial" w:cs="Arial"/>
          <w:bCs/>
          <w:sz w:val="24"/>
          <w:szCs w:val="24"/>
        </w:rPr>
        <w:t>Nauczysz się jakie są fazy treningu, jak wdrażać kolejne etapy i monitorować postępy</w:t>
      </w:r>
    </w:p>
    <w:p w:rsidR="007F763B" w:rsidRPr="00B913C9" w:rsidRDefault="007F763B" w:rsidP="007F763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913C9">
        <w:rPr>
          <w:rFonts w:ascii="Arial" w:hAnsi="Arial" w:cs="Arial"/>
          <w:bCs/>
          <w:sz w:val="24"/>
          <w:szCs w:val="24"/>
        </w:rPr>
        <w:t>Dowiesz się jak promować samodzielność dziecka</w:t>
      </w:r>
    </w:p>
    <w:p w:rsidR="007F763B" w:rsidRPr="00B913C9" w:rsidRDefault="007F763B" w:rsidP="007F763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913C9">
        <w:rPr>
          <w:rFonts w:ascii="Arial" w:hAnsi="Arial" w:cs="Arial"/>
          <w:bCs/>
          <w:sz w:val="24"/>
          <w:szCs w:val="24"/>
        </w:rPr>
        <w:t>Wiedza ze szkolenia odciąży rodziców/nauczycieli przedszkolnych podczas codziennego funkcjonowania, ale też ułatwi, a w niektórych przypadkach w ogóle umożliwi przyjęcie dziecka do przedszkola, szkoły czy innego ośrodka.</w:t>
      </w:r>
    </w:p>
    <w:p w:rsidR="007F763B" w:rsidRPr="00B913C9" w:rsidRDefault="007F763B" w:rsidP="007F763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913C9">
        <w:rPr>
          <w:rFonts w:ascii="Arial" w:hAnsi="Arial" w:cs="Arial"/>
          <w:bCs/>
          <w:sz w:val="24"/>
          <w:szCs w:val="24"/>
        </w:rPr>
        <w:t>Szkolenie ma pomóc skutecznie przezwyciężyć codzienne trudności w pracy / życiu z dzieckiem ze spektrum autyzmu w obszarze korzystania z toalety.​</w:t>
      </w:r>
    </w:p>
    <w:p w:rsidR="001447FC" w:rsidRPr="00B913C9" w:rsidRDefault="001447FC" w:rsidP="001447FC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913C9">
        <w:rPr>
          <w:rFonts w:ascii="Arial" w:hAnsi="Arial" w:cs="Arial"/>
          <w:b/>
          <w:bCs/>
          <w:sz w:val="24"/>
          <w:szCs w:val="24"/>
        </w:rPr>
        <w:br w:type="page"/>
      </w:r>
    </w:p>
    <w:p w:rsidR="001447FC" w:rsidRPr="00B913C9" w:rsidRDefault="001447FC" w:rsidP="001447FC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913C9">
        <w:rPr>
          <w:rFonts w:ascii="Arial" w:hAnsi="Arial" w:cs="Arial"/>
          <w:b/>
          <w:bCs/>
          <w:sz w:val="24"/>
          <w:szCs w:val="24"/>
        </w:rPr>
        <w:t>7. Wspomaganie zasypiania i samodzielny sen</w:t>
      </w:r>
      <w:r w:rsidRPr="00B913C9">
        <w:rPr>
          <w:rFonts w:ascii="Arial" w:hAnsi="Arial" w:cs="Arial"/>
          <w:bCs/>
          <w:sz w:val="24"/>
          <w:szCs w:val="24"/>
        </w:rPr>
        <w:t xml:space="preserve"> </w:t>
      </w:r>
    </w:p>
    <w:p w:rsidR="001447FC" w:rsidRPr="00B913C9" w:rsidRDefault="001447FC" w:rsidP="001447FC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913C9">
        <w:rPr>
          <w:rFonts w:ascii="Arial" w:hAnsi="Arial" w:cs="Arial"/>
          <w:b/>
          <w:bCs/>
          <w:sz w:val="24"/>
          <w:szCs w:val="24"/>
        </w:rPr>
        <w:t>Grupa docelowa:</w:t>
      </w:r>
      <w:r w:rsidRPr="00B913C9">
        <w:rPr>
          <w:rFonts w:ascii="Arial" w:hAnsi="Arial" w:cs="Arial"/>
          <w:bCs/>
          <w:sz w:val="24"/>
          <w:szCs w:val="24"/>
        </w:rPr>
        <w:t xml:space="preserve"> Nauczyciele szkolni i przedszkolni, pedagodzy oraz rodzice i opiekunowie</w:t>
      </w:r>
    </w:p>
    <w:p w:rsidR="001447FC" w:rsidRPr="00B913C9" w:rsidRDefault="001447FC" w:rsidP="001447FC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913C9">
        <w:rPr>
          <w:rFonts w:ascii="Arial" w:hAnsi="Arial" w:cs="Arial"/>
          <w:b/>
          <w:bCs/>
          <w:sz w:val="24"/>
          <w:szCs w:val="24"/>
        </w:rPr>
        <w:t>Czas trwania</w:t>
      </w:r>
      <w:r w:rsidRPr="00B913C9">
        <w:rPr>
          <w:rFonts w:ascii="Arial" w:hAnsi="Arial" w:cs="Arial"/>
          <w:bCs/>
          <w:sz w:val="24"/>
          <w:szCs w:val="24"/>
        </w:rPr>
        <w:t>: 2,5h dydaktycznej (2h zegarow</w:t>
      </w:r>
      <w:r w:rsidR="00D83241" w:rsidRPr="00B913C9">
        <w:rPr>
          <w:rFonts w:ascii="Arial" w:hAnsi="Arial" w:cs="Arial"/>
          <w:bCs/>
          <w:sz w:val="24"/>
          <w:szCs w:val="24"/>
        </w:rPr>
        <w:t>e</w:t>
      </w:r>
      <w:r w:rsidRPr="00B913C9">
        <w:rPr>
          <w:rFonts w:ascii="Arial" w:hAnsi="Arial" w:cs="Arial"/>
          <w:bCs/>
          <w:sz w:val="24"/>
          <w:szCs w:val="24"/>
        </w:rPr>
        <w:t>)</w:t>
      </w:r>
    </w:p>
    <w:p w:rsidR="001447FC" w:rsidRPr="00B913C9" w:rsidRDefault="001447FC" w:rsidP="001447FC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913C9">
        <w:rPr>
          <w:rFonts w:ascii="Arial" w:hAnsi="Arial" w:cs="Arial"/>
          <w:b/>
          <w:bCs/>
          <w:sz w:val="24"/>
          <w:szCs w:val="24"/>
        </w:rPr>
        <w:t>Zakres szkolenia:</w:t>
      </w:r>
    </w:p>
    <w:p w:rsidR="00B913C9" w:rsidRPr="00B913C9" w:rsidRDefault="00B913C9" w:rsidP="00B913C9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B913C9">
        <w:rPr>
          <w:rFonts w:ascii="Arial" w:hAnsi="Arial" w:cs="Arial"/>
          <w:sz w:val="24"/>
          <w:szCs w:val="24"/>
        </w:rPr>
        <w:t>mówienie przyczyn trudności w codziennym funkcjonowaniu dzieci z ASD</w:t>
      </w:r>
    </w:p>
    <w:p w:rsidR="00B913C9" w:rsidRPr="00B913C9" w:rsidRDefault="00B913C9" w:rsidP="00B913C9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B913C9">
        <w:rPr>
          <w:rFonts w:ascii="Arial" w:hAnsi="Arial" w:cs="Arial"/>
          <w:sz w:val="24"/>
          <w:szCs w:val="24"/>
        </w:rPr>
        <w:t>odstawy nawiązywania współpracy, budowania motywacji i kształtowania zachowania</w:t>
      </w:r>
    </w:p>
    <w:p w:rsidR="001447FC" w:rsidRPr="00B913C9" w:rsidRDefault="00B913C9" w:rsidP="001447FC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Zapoznanie się z</w:t>
      </w:r>
      <w:r w:rsidR="001447FC" w:rsidRPr="00B913C9">
        <w:rPr>
          <w:rFonts w:ascii="Arial" w:hAnsi="Arial" w:cs="Arial"/>
          <w:bCs/>
          <w:sz w:val="24"/>
          <w:szCs w:val="24"/>
        </w:rPr>
        <w:t xml:space="preserve"> rodzaj</w:t>
      </w:r>
      <w:r>
        <w:rPr>
          <w:rFonts w:ascii="Arial" w:hAnsi="Arial" w:cs="Arial"/>
          <w:bCs/>
          <w:sz w:val="24"/>
          <w:szCs w:val="24"/>
        </w:rPr>
        <w:t>ami trudności związanych</w:t>
      </w:r>
      <w:r w:rsidR="001447FC" w:rsidRPr="00B913C9">
        <w:rPr>
          <w:rFonts w:ascii="Arial" w:hAnsi="Arial" w:cs="Arial"/>
          <w:bCs/>
          <w:sz w:val="24"/>
          <w:szCs w:val="24"/>
        </w:rPr>
        <w:t xml:space="preserve"> ze spaniem</w:t>
      </w:r>
    </w:p>
    <w:p w:rsidR="001447FC" w:rsidRPr="00B913C9" w:rsidRDefault="001447FC" w:rsidP="001447FC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913C9">
        <w:rPr>
          <w:rFonts w:ascii="Arial" w:hAnsi="Arial" w:cs="Arial"/>
          <w:bCs/>
          <w:sz w:val="24"/>
          <w:szCs w:val="24"/>
        </w:rPr>
        <w:t>Naucz</w:t>
      </w:r>
      <w:r w:rsidR="00B913C9">
        <w:rPr>
          <w:rFonts w:ascii="Arial" w:hAnsi="Arial" w:cs="Arial"/>
          <w:bCs/>
          <w:sz w:val="24"/>
          <w:szCs w:val="24"/>
        </w:rPr>
        <w:t>enie</w:t>
      </w:r>
      <w:r w:rsidRPr="00B913C9">
        <w:rPr>
          <w:rFonts w:ascii="Arial" w:hAnsi="Arial" w:cs="Arial"/>
          <w:bCs/>
          <w:sz w:val="24"/>
          <w:szCs w:val="24"/>
        </w:rPr>
        <w:t xml:space="preserve"> się metod radzenia sobie z tymi trudnościami</w:t>
      </w:r>
    </w:p>
    <w:p w:rsidR="001447FC" w:rsidRPr="00B913C9" w:rsidRDefault="00B913C9" w:rsidP="001447FC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Omówienie</w:t>
      </w:r>
      <w:r w:rsidR="001447FC" w:rsidRPr="00B913C9">
        <w:rPr>
          <w:rFonts w:ascii="Arial" w:hAnsi="Arial" w:cs="Arial"/>
          <w:bCs/>
          <w:sz w:val="24"/>
          <w:szCs w:val="24"/>
        </w:rPr>
        <w:t xml:space="preserve"> wpływ</w:t>
      </w:r>
      <w:r>
        <w:rPr>
          <w:rFonts w:ascii="Arial" w:hAnsi="Arial" w:cs="Arial"/>
          <w:bCs/>
          <w:sz w:val="24"/>
          <w:szCs w:val="24"/>
        </w:rPr>
        <w:t>u</w:t>
      </w:r>
      <w:r w:rsidR="001447FC" w:rsidRPr="00B913C9">
        <w:rPr>
          <w:rFonts w:ascii="Arial" w:hAnsi="Arial" w:cs="Arial"/>
          <w:bCs/>
          <w:sz w:val="24"/>
          <w:szCs w:val="24"/>
        </w:rPr>
        <w:t xml:space="preserve"> diety, oświetlenia, temperatury i aktywności na sen</w:t>
      </w:r>
    </w:p>
    <w:p w:rsidR="001447FC" w:rsidRPr="00B913C9" w:rsidRDefault="00B913C9" w:rsidP="001447FC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Poznanie sposobów promowania samodzielności</w:t>
      </w:r>
      <w:r w:rsidR="001447FC" w:rsidRPr="00B913C9">
        <w:rPr>
          <w:rFonts w:ascii="Arial" w:hAnsi="Arial" w:cs="Arial"/>
          <w:bCs/>
          <w:sz w:val="24"/>
          <w:szCs w:val="24"/>
        </w:rPr>
        <w:t xml:space="preserve"> dziecka​ w tym zakresie</w:t>
      </w:r>
    </w:p>
    <w:p w:rsidR="001447FC" w:rsidRPr="00B913C9" w:rsidRDefault="001447FC" w:rsidP="001447FC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D83241" w:rsidRPr="00B913C9" w:rsidRDefault="00D83241" w:rsidP="00D8324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913C9">
        <w:rPr>
          <w:rFonts w:ascii="Arial" w:hAnsi="Arial" w:cs="Arial"/>
          <w:b/>
          <w:bCs/>
          <w:sz w:val="24"/>
          <w:szCs w:val="24"/>
        </w:rPr>
        <w:br w:type="page"/>
      </w:r>
    </w:p>
    <w:p w:rsidR="00D83241" w:rsidRPr="00B913C9" w:rsidRDefault="00D83241" w:rsidP="00D83241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913C9">
        <w:rPr>
          <w:rFonts w:ascii="Arial" w:hAnsi="Arial" w:cs="Arial"/>
          <w:b/>
          <w:bCs/>
          <w:sz w:val="24"/>
          <w:szCs w:val="24"/>
        </w:rPr>
        <w:t>8. Nauka czynności samoobsługowych u dzieci z ASD i zaburzeniami rozwoju</w:t>
      </w:r>
      <w:r w:rsidRPr="00B913C9">
        <w:rPr>
          <w:rFonts w:ascii="Arial" w:hAnsi="Arial" w:cs="Arial"/>
          <w:bCs/>
          <w:sz w:val="24"/>
          <w:szCs w:val="24"/>
        </w:rPr>
        <w:t xml:space="preserve"> </w:t>
      </w:r>
    </w:p>
    <w:p w:rsidR="00D83241" w:rsidRPr="00B913C9" w:rsidRDefault="00D83241" w:rsidP="00D8324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913C9">
        <w:rPr>
          <w:rFonts w:ascii="Arial" w:hAnsi="Arial" w:cs="Arial"/>
          <w:b/>
          <w:bCs/>
          <w:sz w:val="24"/>
          <w:szCs w:val="24"/>
        </w:rPr>
        <w:t>Grupa docelowa</w:t>
      </w:r>
      <w:r w:rsidRPr="00B913C9">
        <w:rPr>
          <w:rFonts w:ascii="Arial" w:hAnsi="Arial" w:cs="Arial"/>
          <w:bCs/>
          <w:sz w:val="24"/>
          <w:szCs w:val="24"/>
        </w:rPr>
        <w:t>: Nauczyciele szkolni i przedszkolni, pedagodzy oraz rodzice i opiekunowie</w:t>
      </w:r>
    </w:p>
    <w:p w:rsidR="00D83241" w:rsidRPr="00B913C9" w:rsidRDefault="00D83241" w:rsidP="00D8324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913C9">
        <w:rPr>
          <w:rFonts w:ascii="Arial" w:hAnsi="Arial" w:cs="Arial"/>
          <w:b/>
          <w:bCs/>
          <w:sz w:val="24"/>
          <w:szCs w:val="24"/>
        </w:rPr>
        <w:t>Czas trwania</w:t>
      </w:r>
      <w:r w:rsidRPr="00B913C9">
        <w:rPr>
          <w:rFonts w:ascii="Arial" w:hAnsi="Arial" w:cs="Arial"/>
          <w:bCs/>
          <w:sz w:val="24"/>
          <w:szCs w:val="24"/>
        </w:rPr>
        <w:t>: 2,5h dydaktycznej (2h zegarowe)</w:t>
      </w:r>
    </w:p>
    <w:p w:rsidR="00D83241" w:rsidRPr="00B913C9" w:rsidRDefault="00D83241" w:rsidP="00D83241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913C9">
        <w:rPr>
          <w:rFonts w:ascii="Arial" w:hAnsi="Arial" w:cs="Arial"/>
          <w:b/>
          <w:bCs/>
          <w:sz w:val="24"/>
          <w:szCs w:val="24"/>
        </w:rPr>
        <w:t>Zakres szkolenia:</w:t>
      </w:r>
    </w:p>
    <w:p w:rsidR="00B913C9" w:rsidRPr="00B913C9" w:rsidRDefault="00B913C9" w:rsidP="00B913C9">
      <w:pPr>
        <w:pStyle w:val="Akapitzlist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913C9">
        <w:rPr>
          <w:rFonts w:ascii="Arial" w:hAnsi="Arial" w:cs="Arial"/>
          <w:sz w:val="24"/>
          <w:szCs w:val="24"/>
        </w:rPr>
        <w:t>omówienie przyczyn trudności w codziennym funkcjonowaniu dzieci z ASD</w:t>
      </w:r>
    </w:p>
    <w:p w:rsidR="00B913C9" w:rsidRPr="00B913C9" w:rsidRDefault="00B913C9" w:rsidP="00B913C9">
      <w:pPr>
        <w:pStyle w:val="Akapitzlist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913C9">
        <w:rPr>
          <w:rFonts w:ascii="Arial" w:hAnsi="Arial" w:cs="Arial"/>
          <w:sz w:val="24"/>
          <w:szCs w:val="24"/>
        </w:rPr>
        <w:t>podstawy nawiązywania współpracy, budowania motywacji i kształtowania zachowania</w:t>
      </w:r>
    </w:p>
    <w:p w:rsidR="00B913C9" w:rsidRPr="00B913C9" w:rsidRDefault="00B913C9" w:rsidP="00B913C9">
      <w:pPr>
        <w:pStyle w:val="Akapitzlist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913C9">
        <w:rPr>
          <w:rFonts w:ascii="Arial" w:hAnsi="Arial" w:cs="Arial"/>
          <w:sz w:val="24"/>
          <w:szCs w:val="24"/>
        </w:rPr>
        <w:t>uczenie samodzielności w kontekście czynności samoobsługowych, takich jak mycie się, ubieranie czy korzystanie z toalety</w:t>
      </w:r>
    </w:p>
    <w:p w:rsidR="00B913C9" w:rsidRPr="00B913C9" w:rsidRDefault="00B913C9" w:rsidP="00B913C9">
      <w:pPr>
        <w:pStyle w:val="Akapitzlist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913C9">
        <w:rPr>
          <w:rFonts w:ascii="Arial" w:hAnsi="Arial" w:cs="Arial"/>
          <w:sz w:val="24"/>
          <w:szCs w:val="24"/>
        </w:rPr>
        <w:t>łańcuchy zachowań – 3 sposoby uczenia i kryteria ich wyboru</w:t>
      </w:r>
    </w:p>
    <w:p w:rsidR="007F763B" w:rsidRPr="00B913C9" w:rsidRDefault="00B913C9" w:rsidP="00B913C9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913C9">
        <w:rPr>
          <w:rFonts w:ascii="Arial" w:hAnsi="Arial" w:cs="Arial"/>
          <w:bCs/>
          <w:sz w:val="24"/>
          <w:szCs w:val="24"/>
        </w:rPr>
        <w:t>s</w:t>
      </w:r>
      <w:r w:rsidR="007F763B" w:rsidRPr="00B913C9">
        <w:rPr>
          <w:rFonts w:ascii="Arial" w:hAnsi="Arial" w:cs="Arial"/>
          <w:bCs/>
          <w:sz w:val="24"/>
          <w:szCs w:val="24"/>
        </w:rPr>
        <w:t xml:space="preserve">zkolenie ma pomóc skutecznie przezwyciężyć codzienne trudności w pracy / życiu z dzieckiem ze spektrum autyzmu w obszarze </w:t>
      </w:r>
      <w:r w:rsidRPr="00B913C9">
        <w:rPr>
          <w:rFonts w:ascii="Arial" w:hAnsi="Arial" w:cs="Arial"/>
          <w:bCs/>
          <w:sz w:val="24"/>
          <w:szCs w:val="24"/>
        </w:rPr>
        <w:t>czynności samoobsługowych</w:t>
      </w:r>
    </w:p>
    <w:p w:rsidR="00E160F2" w:rsidRDefault="00E160F2" w:rsidP="00E160F2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E160F2" w:rsidRPr="00E160F2" w:rsidRDefault="00E160F2" w:rsidP="00E160F2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E160F2">
        <w:rPr>
          <w:rFonts w:ascii="Arial" w:hAnsi="Arial" w:cs="Arial"/>
          <w:b/>
          <w:bCs/>
          <w:sz w:val="24"/>
          <w:szCs w:val="24"/>
        </w:rPr>
        <w:t>9. Nauka samodzielnej zabawy u dzie</w:t>
      </w:r>
      <w:r w:rsidRPr="00E160F2">
        <w:rPr>
          <w:rFonts w:ascii="Arial" w:hAnsi="Arial" w:cs="Arial"/>
          <w:b/>
          <w:bCs/>
          <w:sz w:val="24"/>
          <w:szCs w:val="24"/>
        </w:rPr>
        <w:t>ci z ASD i zaburzeniami rozwoju</w:t>
      </w:r>
    </w:p>
    <w:p w:rsidR="006A5E54" w:rsidRPr="006A5E54" w:rsidRDefault="006A5E54" w:rsidP="006A5E54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A5E54">
        <w:rPr>
          <w:rFonts w:ascii="Arial" w:hAnsi="Arial" w:cs="Arial"/>
          <w:b/>
          <w:bCs/>
          <w:sz w:val="24"/>
          <w:szCs w:val="24"/>
        </w:rPr>
        <w:t>Grupa docelowa</w:t>
      </w:r>
      <w:r w:rsidRPr="006A5E54">
        <w:rPr>
          <w:rFonts w:ascii="Arial" w:hAnsi="Arial" w:cs="Arial"/>
          <w:bCs/>
          <w:sz w:val="24"/>
          <w:szCs w:val="24"/>
        </w:rPr>
        <w:t>: Nauczyciele szkolni i przedszkolni, pedagodzy oraz rodzice i opiekunowie</w:t>
      </w:r>
    </w:p>
    <w:p w:rsidR="006A5E54" w:rsidRPr="006A5E54" w:rsidRDefault="006A5E54" w:rsidP="006A5E54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A5E54">
        <w:rPr>
          <w:rFonts w:ascii="Arial" w:hAnsi="Arial" w:cs="Arial"/>
          <w:b/>
          <w:bCs/>
          <w:sz w:val="24"/>
          <w:szCs w:val="24"/>
        </w:rPr>
        <w:t>Czas trwania</w:t>
      </w:r>
      <w:r w:rsidRPr="006A5E54">
        <w:rPr>
          <w:rFonts w:ascii="Arial" w:hAnsi="Arial" w:cs="Arial"/>
          <w:bCs/>
          <w:sz w:val="24"/>
          <w:szCs w:val="24"/>
        </w:rPr>
        <w:t>: 2,5h dydaktycznej (2h zegarowe)</w:t>
      </w:r>
    </w:p>
    <w:p w:rsidR="006A5E54" w:rsidRPr="006A5E54" w:rsidRDefault="006A5E54" w:rsidP="006A5E54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A5E54">
        <w:rPr>
          <w:rFonts w:ascii="Arial" w:hAnsi="Arial" w:cs="Arial"/>
          <w:b/>
          <w:bCs/>
          <w:sz w:val="24"/>
          <w:szCs w:val="24"/>
        </w:rPr>
        <w:t>Zakres szkolenia:</w:t>
      </w:r>
    </w:p>
    <w:p w:rsidR="006A5E54" w:rsidRPr="006A5E54" w:rsidRDefault="006A5E54" w:rsidP="006A5E54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5E54">
        <w:rPr>
          <w:rFonts w:ascii="Arial" w:hAnsi="Arial" w:cs="Arial"/>
          <w:sz w:val="24"/>
          <w:szCs w:val="24"/>
        </w:rPr>
        <w:t>etapy rozwoju zabawy</w:t>
      </w:r>
    </w:p>
    <w:p w:rsidR="006A5E54" w:rsidRPr="006A5E54" w:rsidRDefault="006A5E54" w:rsidP="006A5E54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5E54">
        <w:rPr>
          <w:rFonts w:ascii="Arial" w:hAnsi="Arial" w:cs="Arial"/>
          <w:sz w:val="24"/>
          <w:szCs w:val="24"/>
        </w:rPr>
        <w:t>zabawa dzieci  z zaburzeniami rozwoju</w:t>
      </w:r>
    </w:p>
    <w:p w:rsidR="006A5E54" w:rsidRPr="006A5E54" w:rsidRDefault="006A5E54" w:rsidP="006A5E54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5E54">
        <w:rPr>
          <w:rFonts w:ascii="Arial" w:hAnsi="Arial" w:cs="Arial"/>
          <w:sz w:val="24"/>
          <w:szCs w:val="24"/>
        </w:rPr>
        <w:t>metody nauki zabawy</w:t>
      </w:r>
    </w:p>
    <w:p w:rsidR="006A5E54" w:rsidRDefault="006A5E54" w:rsidP="006A5E54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dobór zabawek</w:t>
      </w:r>
      <w:r w:rsidRPr="006A5E54">
        <w:rPr>
          <w:rFonts w:ascii="Arial" w:hAnsi="Arial" w:cs="Arial"/>
          <w:sz w:val="24"/>
          <w:szCs w:val="24"/>
        </w:rPr>
        <w:t>, wykorzystanie zabawy do uczenia sytuacyjnego</w:t>
      </w:r>
    </w:p>
    <w:p w:rsidR="006A5E54" w:rsidRPr="006A5E54" w:rsidRDefault="006A5E54" w:rsidP="006A5E54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nauka zabawy samodzielnej</w:t>
      </w:r>
    </w:p>
    <w:p w:rsidR="00B913C9" w:rsidRDefault="00B913C9" w:rsidP="00B913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E4E55" w:rsidRDefault="00FE4E55" w:rsidP="00FE4E5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FE4E55" w:rsidRPr="00FE4E55" w:rsidRDefault="00FE4E55" w:rsidP="00FE4E55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FE4E55">
        <w:rPr>
          <w:rFonts w:ascii="Arial" w:hAnsi="Arial" w:cs="Arial"/>
          <w:b/>
          <w:bCs/>
          <w:sz w:val="24"/>
          <w:szCs w:val="24"/>
        </w:rPr>
        <w:t xml:space="preserve">10. </w:t>
      </w:r>
      <w:r w:rsidRPr="00E32A8F">
        <w:rPr>
          <w:rFonts w:ascii="Arial" w:hAnsi="Arial" w:cs="Arial"/>
          <w:b/>
          <w:bCs/>
          <w:sz w:val="24"/>
          <w:szCs w:val="24"/>
        </w:rPr>
        <w:t>Kształtowanie własnego zachowania u uczniów z ASD</w:t>
      </w:r>
      <w:r w:rsidRPr="00FE4E55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FE4E55">
        <w:rPr>
          <w:rFonts w:ascii="Arial" w:hAnsi="Arial" w:cs="Arial"/>
          <w:bCs/>
          <w:sz w:val="24"/>
          <w:szCs w:val="24"/>
        </w:rPr>
        <w:t>self</w:t>
      </w:r>
      <w:proofErr w:type="spellEnd"/>
      <w:r w:rsidRPr="00FE4E55">
        <w:rPr>
          <w:rFonts w:ascii="Arial" w:hAnsi="Arial" w:cs="Arial"/>
          <w:bCs/>
          <w:sz w:val="24"/>
          <w:szCs w:val="24"/>
        </w:rPr>
        <w:t xml:space="preserve">-management) - umiejętność zarządzania własnym czasem wolnym, odrabianiem lekcji i codziennymi obowiązkami </w:t>
      </w:r>
    </w:p>
    <w:p w:rsidR="00FE4E55" w:rsidRPr="00FE4E55" w:rsidRDefault="00FE4E55" w:rsidP="00FE4E5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E4E55">
        <w:rPr>
          <w:rFonts w:ascii="Arial" w:hAnsi="Arial" w:cs="Arial"/>
          <w:b/>
          <w:bCs/>
          <w:sz w:val="24"/>
          <w:szCs w:val="24"/>
        </w:rPr>
        <w:t>Grupa docelowa</w:t>
      </w:r>
      <w:r w:rsidRPr="00FE4E55">
        <w:rPr>
          <w:rFonts w:ascii="Arial" w:hAnsi="Arial" w:cs="Arial"/>
          <w:bCs/>
          <w:sz w:val="24"/>
          <w:szCs w:val="24"/>
        </w:rPr>
        <w:t>: Nauczyciele szkolni i przedszkolni, pedagodzy oraz rodzice i opiekunowie</w:t>
      </w:r>
    </w:p>
    <w:p w:rsidR="00FE4E55" w:rsidRDefault="00FE4E55" w:rsidP="00FE4E55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FE4E55">
        <w:rPr>
          <w:rFonts w:ascii="Arial" w:hAnsi="Arial" w:cs="Arial"/>
          <w:b/>
          <w:bCs/>
          <w:sz w:val="24"/>
          <w:szCs w:val="24"/>
        </w:rPr>
        <w:t>Czas trwania</w:t>
      </w:r>
      <w:r w:rsidRPr="00FE4E55">
        <w:rPr>
          <w:rFonts w:ascii="Arial" w:hAnsi="Arial" w:cs="Arial"/>
          <w:bCs/>
          <w:sz w:val="24"/>
          <w:szCs w:val="24"/>
        </w:rPr>
        <w:t>: 2,5h dydaktycznej (2h zegarowe)</w:t>
      </w:r>
    </w:p>
    <w:p w:rsidR="00FE4E55" w:rsidRPr="00FE4E55" w:rsidRDefault="00FE4E55" w:rsidP="00FE4E5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E4E55">
        <w:rPr>
          <w:rFonts w:ascii="Arial" w:hAnsi="Arial" w:cs="Arial"/>
          <w:b/>
          <w:bCs/>
          <w:sz w:val="24"/>
          <w:szCs w:val="24"/>
        </w:rPr>
        <w:t>Cel szkolenia:</w:t>
      </w:r>
    </w:p>
    <w:p w:rsidR="00FE4E55" w:rsidRPr="00FE4E55" w:rsidRDefault="00FE4E55" w:rsidP="00FE4E55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FE4E55">
        <w:rPr>
          <w:rFonts w:ascii="Arial" w:hAnsi="Arial" w:cs="Arial"/>
          <w:bCs/>
          <w:sz w:val="24"/>
          <w:szCs w:val="24"/>
        </w:rPr>
        <w:t xml:space="preserve">Szkolenie ma na celu zapoznanie nauczycieli szkolnych, pedagogów, terapeutów oraz rodziców i opiekunów uczniów ze spektrum autyzmu (w tym z Zespołem Aspergera) z opartą na dowodach strategią wspierania ich niezależności i samokontroli. </w:t>
      </w:r>
    </w:p>
    <w:p w:rsidR="00FE4E55" w:rsidRPr="005368A1" w:rsidRDefault="00FE4E55" w:rsidP="005368A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368A1">
        <w:rPr>
          <w:rFonts w:ascii="Arial" w:hAnsi="Arial" w:cs="Arial"/>
          <w:b/>
          <w:bCs/>
          <w:sz w:val="24"/>
          <w:szCs w:val="24"/>
        </w:rPr>
        <w:t>Zakres szkolenia:</w:t>
      </w:r>
    </w:p>
    <w:p w:rsidR="00B05B9E" w:rsidRPr="005368A1" w:rsidRDefault="00B05B9E" w:rsidP="005368A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368A1">
        <w:rPr>
          <w:rFonts w:ascii="Arial" w:hAnsi="Arial" w:cs="Arial"/>
          <w:sz w:val="24"/>
          <w:szCs w:val="24"/>
        </w:rPr>
        <w:t>Omówienie charakterystyki Zespołu Aspergera i tzw</w:t>
      </w:r>
      <w:r w:rsidRPr="005368A1">
        <w:rPr>
          <w:rFonts w:ascii="Arial" w:hAnsi="Arial" w:cs="Arial"/>
          <w:sz w:val="24"/>
          <w:szCs w:val="24"/>
        </w:rPr>
        <w:t>.</w:t>
      </w:r>
      <w:r w:rsidRPr="005368A1">
        <w:rPr>
          <w:rFonts w:ascii="Arial" w:hAnsi="Arial" w:cs="Arial"/>
          <w:sz w:val="24"/>
          <w:szCs w:val="24"/>
        </w:rPr>
        <w:t xml:space="preserve"> wysoko funkcjonującego autyzmu (HFA).</w:t>
      </w:r>
    </w:p>
    <w:p w:rsidR="00B05B9E" w:rsidRPr="005368A1" w:rsidRDefault="00B05B9E" w:rsidP="005368A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368A1">
        <w:rPr>
          <w:rFonts w:ascii="Arial" w:hAnsi="Arial" w:cs="Arial"/>
          <w:sz w:val="24"/>
          <w:szCs w:val="24"/>
        </w:rPr>
        <w:t>Omówienie sposobu funkcjonowania osób z zaburzeniami rozwoju z uwzględnieniem najczęstszych trudności obserwowanych na terenie placówek oświatowych.</w:t>
      </w:r>
    </w:p>
    <w:p w:rsidR="00B05B9E" w:rsidRPr="005368A1" w:rsidRDefault="00B05B9E" w:rsidP="005368A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368A1">
        <w:rPr>
          <w:rFonts w:ascii="Arial" w:hAnsi="Arial" w:cs="Arial"/>
          <w:sz w:val="24"/>
          <w:szCs w:val="24"/>
        </w:rPr>
        <w:t>Planowanie interwencji - wybór zachowań do zmiany i zasady ich wprowadzania.</w:t>
      </w:r>
    </w:p>
    <w:p w:rsidR="00B05B9E" w:rsidRPr="005368A1" w:rsidRDefault="00B05B9E" w:rsidP="005368A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368A1">
        <w:rPr>
          <w:rFonts w:ascii="Arial" w:hAnsi="Arial" w:cs="Arial"/>
          <w:sz w:val="24"/>
          <w:szCs w:val="24"/>
        </w:rPr>
        <w:t>Czym jest zarządzanie własnym zachowaniem (</w:t>
      </w:r>
      <w:proofErr w:type="spellStart"/>
      <w:r w:rsidRPr="005368A1">
        <w:rPr>
          <w:rFonts w:ascii="Arial" w:hAnsi="Arial" w:cs="Arial"/>
          <w:sz w:val="24"/>
          <w:szCs w:val="24"/>
        </w:rPr>
        <w:t>self-magement</w:t>
      </w:r>
      <w:proofErr w:type="spellEnd"/>
      <w:r w:rsidRPr="005368A1">
        <w:rPr>
          <w:rFonts w:ascii="Arial" w:hAnsi="Arial" w:cs="Arial"/>
          <w:sz w:val="24"/>
          <w:szCs w:val="24"/>
        </w:rPr>
        <w:t>)?</w:t>
      </w:r>
    </w:p>
    <w:p w:rsidR="00B05B9E" w:rsidRPr="005368A1" w:rsidRDefault="00B05B9E" w:rsidP="005368A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368A1">
        <w:rPr>
          <w:rFonts w:ascii="Arial" w:hAnsi="Arial" w:cs="Arial"/>
          <w:sz w:val="24"/>
          <w:szCs w:val="24"/>
        </w:rPr>
        <w:t>Jakie benefity niesie ze sobą wdrożenie procedury samokontroli?</w:t>
      </w:r>
    </w:p>
    <w:p w:rsidR="00B05B9E" w:rsidRPr="005368A1" w:rsidRDefault="00B05B9E" w:rsidP="005368A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368A1">
        <w:rPr>
          <w:rFonts w:ascii="Arial" w:hAnsi="Arial" w:cs="Arial"/>
          <w:sz w:val="24"/>
          <w:szCs w:val="24"/>
        </w:rPr>
        <w:t>Jak zaprojektować procedurę samokontroli?</w:t>
      </w:r>
    </w:p>
    <w:p w:rsidR="00B05B9E" w:rsidRPr="005368A1" w:rsidRDefault="00B05B9E" w:rsidP="005368A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368A1">
        <w:rPr>
          <w:rFonts w:ascii="Arial" w:hAnsi="Arial" w:cs="Arial"/>
          <w:sz w:val="24"/>
          <w:szCs w:val="24"/>
        </w:rPr>
        <w:t xml:space="preserve">Szczegółowe omówienie 10 kroków do samokontroli. </w:t>
      </w:r>
    </w:p>
    <w:p w:rsidR="00FE4E55" w:rsidRPr="00FE4E55" w:rsidRDefault="00FE4E55" w:rsidP="00FE4E55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E32A8F" w:rsidRDefault="00E32A8F" w:rsidP="00E32A8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E32A8F" w:rsidRPr="00E32A8F" w:rsidRDefault="00E32A8F" w:rsidP="00E32A8F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E32A8F">
        <w:rPr>
          <w:rFonts w:ascii="Arial" w:hAnsi="Arial" w:cs="Arial"/>
          <w:b/>
          <w:bCs/>
          <w:sz w:val="24"/>
          <w:szCs w:val="24"/>
        </w:rPr>
        <w:t>11.</w:t>
      </w:r>
      <w:r w:rsidRPr="00E32A8F">
        <w:rPr>
          <w:rFonts w:ascii="Arial" w:hAnsi="Arial" w:cs="Arial"/>
          <w:bCs/>
          <w:sz w:val="24"/>
          <w:szCs w:val="24"/>
        </w:rPr>
        <w:t xml:space="preserve"> TUS w przedszkolu i nauczaniu początkowym </w:t>
      </w:r>
    </w:p>
    <w:p w:rsidR="00B05B9E" w:rsidRPr="00B05B9E" w:rsidRDefault="00B05B9E" w:rsidP="00B05B9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05B9E">
        <w:rPr>
          <w:rFonts w:ascii="Arial" w:hAnsi="Arial" w:cs="Arial"/>
          <w:b/>
          <w:bCs/>
          <w:sz w:val="24"/>
          <w:szCs w:val="24"/>
        </w:rPr>
        <w:t>Grupa docelowa</w:t>
      </w:r>
      <w:r w:rsidRPr="00B05B9E">
        <w:rPr>
          <w:rFonts w:ascii="Arial" w:hAnsi="Arial" w:cs="Arial"/>
          <w:bCs/>
          <w:sz w:val="24"/>
          <w:szCs w:val="24"/>
        </w:rPr>
        <w:t>: Nauczyciele szkolni i przedszkolni, pedagodzy oraz rodzice i opiekunowie</w:t>
      </w:r>
    </w:p>
    <w:p w:rsidR="00B05B9E" w:rsidRPr="00B05B9E" w:rsidRDefault="00B05B9E" w:rsidP="00B05B9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05B9E">
        <w:rPr>
          <w:rFonts w:ascii="Arial" w:hAnsi="Arial" w:cs="Arial"/>
          <w:b/>
          <w:bCs/>
          <w:sz w:val="24"/>
          <w:szCs w:val="24"/>
        </w:rPr>
        <w:t>Czas trwania</w:t>
      </w:r>
      <w:r w:rsidRPr="00B05B9E">
        <w:rPr>
          <w:rFonts w:ascii="Arial" w:hAnsi="Arial" w:cs="Arial"/>
          <w:bCs/>
          <w:sz w:val="24"/>
          <w:szCs w:val="24"/>
        </w:rPr>
        <w:t>: 9,5h dydaktycznej (7h zegarowych)</w:t>
      </w:r>
    </w:p>
    <w:p w:rsidR="00B05B9E" w:rsidRPr="00B05B9E" w:rsidRDefault="00B05B9E" w:rsidP="00B05B9E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05B9E">
        <w:rPr>
          <w:rFonts w:ascii="Arial" w:hAnsi="Arial" w:cs="Arial"/>
          <w:b/>
          <w:bCs/>
          <w:sz w:val="24"/>
          <w:szCs w:val="24"/>
        </w:rPr>
        <w:t>Zakres szkolenia:</w:t>
      </w:r>
    </w:p>
    <w:p w:rsidR="00845C00" w:rsidRPr="00845C00" w:rsidRDefault="00845C00" w:rsidP="00845C0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45C00">
        <w:rPr>
          <w:rFonts w:ascii="Arial" w:hAnsi="Arial" w:cs="Arial"/>
          <w:b/>
          <w:bCs/>
          <w:sz w:val="24"/>
          <w:szCs w:val="24"/>
        </w:rPr>
        <w:t>1.</w:t>
      </w:r>
      <w:r w:rsidRPr="00845C00">
        <w:rPr>
          <w:rFonts w:ascii="Arial" w:hAnsi="Arial" w:cs="Arial"/>
          <w:sz w:val="24"/>
          <w:szCs w:val="24"/>
        </w:rPr>
        <w:t xml:space="preserve"> Rozwój społeczno-emocjonalny dzieci w wieku 0-5 lat</w:t>
      </w:r>
    </w:p>
    <w:p w:rsidR="00845C00" w:rsidRPr="00845C00" w:rsidRDefault="00845C00" w:rsidP="00845C0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45C00">
        <w:rPr>
          <w:rFonts w:ascii="Arial" w:hAnsi="Arial" w:cs="Arial"/>
          <w:b/>
          <w:bCs/>
          <w:sz w:val="24"/>
          <w:szCs w:val="24"/>
        </w:rPr>
        <w:t>2.</w:t>
      </w:r>
      <w:r w:rsidRPr="00845C00">
        <w:rPr>
          <w:rFonts w:ascii="Arial" w:hAnsi="Arial" w:cs="Arial"/>
          <w:sz w:val="24"/>
          <w:szCs w:val="24"/>
        </w:rPr>
        <w:t xml:space="preserve"> Specyfika rozwoju społeczno-emocjonalnego dzieci z ASD</w:t>
      </w:r>
    </w:p>
    <w:p w:rsidR="00845C00" w:rsidRPr="00845C00" w:rsidRDefault="00845C00" w:rsidP="00845C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45C00">
        <w:rPr>
          <w:rFonts w:ascii="Arial" w:hAnsi="Arial" w:cs="Arial"/>
          <w:b/>
          <w:bCs/>
          <w:sz w:val="24"/>
          <w:szCs w:val="24"/>
        </w:rPr>
        <w:t>3.</w:t>
      </w:r>
      <w:r w:rsidRPr="00845C00">
        <w:rPr>
          <w:rFonts w:ascii="Arial" w:hAnsi="Arial" w:cs="Arial"/>
          <w:sz w:val="24"/>
          <w:szCs w:val="24"/>
        </w:rPr>
        <w:t xml:space="preserve"> Zajęcia Treningu Umiejętności Społecznych dla małych dzieci:</w:t>
      </w:r>
    </w:p>
    <w:p w:rsidR="00845C00" w:rsidRPr="00845C00" w:rsidRDefault="00845C00" w:rsidP="00845C00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45C00">
        <w:rPr>
          <w:rFonts w:ascii="Arial" w:hAnsi="Arial" w:cs="Arial"/>
          <w:sz w:val="24"/>
          <w:szCs w:val="24"/>
        </w:rPr>
        <w:t xml:space="preserve">cel </w:t>
      </w:r>
    </w:p>
    <w:p w:rsidR="00845C00" w:rsidRPr="00845C00" w:rsidRDefault="00845C00" w:rsidP="00845C00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45C00">
        <w:rPr>
          <w:rFonts w:ascii="Arial" w:hAnsi="Arial" w:cs="Arial"/>
          <w:sz w:val="24"/>
          <w:szCs w:val="24"/>
        </w:rPr>
        <w:t>rekrutacja</w:t>
      </w:r>
    </w:p>
    <w:p w:rsidR="00845C00" w:rsidRPr="00845C00" w:rsidRDefault="00845C00" w:rsidP="00845C00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45C00">
        <w:rPr>
          <w:rFonts w:ascii="Arial" w:hAnsi="Arial" w:cs="Arial"/>
          <w:sz w:val="24"/>
          <w:szCs w:val="24"/>
        </w:rPr>
        <w:t xml:space="preserve">forma </w:t>
      </w:r>
    </w:p>
    <w:p w:rsidR="00845C00" w:rsidRPr="00845C00" w:rsidRDefault="00845C00" w:rsidP="00845C00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45C00">
        <w:rPr>
          <w:rFonts w:ascii="Arial" w:hAnsi="Arial" w:cs="Arial"/>
          <w:sz w:val="24"/>
          <w:szCs w:val="24"/>
        </w:rPr>
        <w:t xml:space="preserve">określanie umiejętności społecznych dzieci – pomiar </w:t>
      </w:r>
    </w:p>
    <w:p w:rsidR="00845C00" w:rsidRPr="00845C00" w:rsidRDefault="00845C00" w:rsidP="00845C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45C00">
        <w:rPr>
          <w:rFonts w:ascii="Arial" w:hAnsi="Arial" w:cs="Arial"/>
          <w:b/>
          <w:bCs/>
          <w:sz w:val="24"/>
          <w:szCs w:val="24"/>
        </w:rPr>
        <w:t>4.</w:t>
      </w:r>
      <w:r w:rsidRPr="00845C00">
        <w:rPr>
          <w:rFonts w:ascii="Arial" w:hAnsi="Arial" w:cs="Arial"/>
          <w:sz w:val="24"/>
          <w:szCs w:val="24"/>
        </w:rPr>
        <w:t xml:space="preserve"> Praca z dziećmi z ASD na grupie </w:t>
      </w:r>
    </w:p>
    <w:p w:rsidR="00845C00" w:rsidRPr="00845C00" w:rsidRDefault="00845C00" w:rsidP="00845C00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45C00">
        <w:rPr>
          <w:rFonts w:ascii="Arial" w:hAnsi="Arial" w:cs="Arial"/>
          <w:sz w:val="24"/>
          <w:szCs w:val="24"/>
        </w:rPr>
        <w:t>specyfika uczenia się dzieci z ASD</w:t>
      </w:r>
    </w:p>
    <w:p w:rsidR="00845C00" w:rsidRPr="00845C00" w:rsidRDefault="00845C00" w:rsidP="00845C00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45C00">
        <w:rPr>
          <w:rFonts w:ascii="Arial" w:hAnsi="Arial" w:cs="Arial"/>
          <w:sz w:val="24"/>
          <w:szCs w:val="24"/>
        </w:rPr>
        <w:t xml:space="preserve">metody motywacyjne w pracy </w:t>
      </w:r>
    </w:p>
    <w:p w:rsidR="00845C00" w:rsidRPr="00845C00" w:rsidRDefault="00845C00" w:rsidP="00845C00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45C00">
        <w:rPr>
          <w:rFonts w:ascii="Arial" w:hAnsi="Arial" w:cs="Arial"/>
          <w:sz w:val="24"/>
          <w:szCs w:val="24"/>
        </w:rPr>
        <w:t xml:space="preserve">działania proaktywne i ich rola w nauce </w:t>
      </w:r>
    </w:p>
    <w:p w:rsidR="00845C00" w:rsidRPr="00845C00" w:rsidRDefault="00845C00" w:rsidP="00845C00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45C00">
        <w:rPr>
          <w:rFonts w:ascii="Arial" w:hAnsi="Arial" w:cs="Arial"/>
          <w:sz w:val="24"/>
          <w:szCs w:val="24"/>
        </w:rPr>
        <w:t xml:space="preserve">znaczenie i planowanie generalizacji </w:t>
      </w:r>
    </w:p>
    <w:p w:rsidR="00845C00" w:rsidRPr="00845C00" w:rsidRDefault="00845C00" w:rsidP="00845C00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45C00">
        <w:rPr>
          <w:rFonts w:ascii="Arial" w:hAnsi="Arial" w:cs="Arial"/>
          <w:sz w:val="24"/>
          <w:szCs w:val="24"/>
        </w:rPr>
        <w:t xml:space="preserve">zachowania trudne na zajęciach – jak sobie z nimi radzić </w:t>
      </w:r>
    </w:p>
    <w:p w:rsidR="00845C00" w:rsidRPr="00845C00" w:rsidRDefault="00845C00" w:rsidP="00845C00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45C00">
        <w:rPr>
          <w:rFonts w:ascii="Arial" w:hAnsi="Arial" w:cs="Arial"/>
          <w:sz w:val="24"/>
          <w:szCs w:val="24"/>
        </w:rPr>
        <w:t xml:space="preserve">pomoce edukacyjne niezbędne na TUS </w:t>
      </w:r>
    </w:p>
    <w:p w:rsidR="00845C00" w:rsidRPr="00845C00" w:rsidRDefault="00845C00" w:rsidP="00845C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45C00">
        <w:rPr>
          <w:rFonts w:ascii="Arial" w:hAnsi="Arial" w:cs="Arial"/>
          <w:b/>
          <w:bCs/>
          <w:sz w:val="24"/>
          <w:szCs w:val="24"/>
        </w:rPr>
        <w:t>5.</w:t>
      </w:r>
      <w:r w:rsidRPr="00845C00">
        <w:rPr>
          <w:rFonts w:ascii="Arial" w:hAnsi="Arial" w:cs="Arial"/>
          <w:sz w:val="24"/>
          <w:szCs w:val="24"/>
        </w:rPr>
        <w:t xml:space="preserve"> Strategie uczenia ważnych umiejętności społecznych </w:t>
      </w:r>
    </w:p>
    <w:p w:rsidR="00845C00" w:rsidRPr="00D01325" w:rsidRDefault="00845C00" w:rsidP="00D01325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01325">
        <w:rPr>
          <w:rFonts w:ascii="Arial" w:hAnsi="Arial" w:cs="Arial"/>
          <w:sz w:val="24"/>
          <w:szCs w:val="24"/>
        </w:rPr>
        <w:t>dzielenie uwagi</w:t>
      </w:r>
    </w:p>
    <w:p w:rsidR="00845C00" w:rsidRPr="00D01325" w:rsidRDefault="00845C00" w:rsidP="00D01325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01325">
        <w:rPr>
          <w:rFonts w:ascii="Arial" w:hAnsi="Arial" w:cs="Arial"/>
          <w:sz w:val="24"/>
          <w:szCs w:val="24"/>
        </w:rPr>
        <w:t>zabawa społeczna</w:t>
      </w:r>
    </w:p>
    <w:p w:rsidR="00845C00" w:rsidRPr="00D01325" w:rsidRDefault="00845C00" w:rsidP="00D01325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01325">
        <w:rPr>
          <w:rFonts w:ascii="Arial" w:hAnsi="Arial" w:cs="Arial"/>
          <w:sz w:val="24"/>
          <w:szCs w:val="24"/>
        </w:rPr>
        <w:t>uczenie regulacji emocji</w:t>
      </w:r>
    </w:p>
    <w:p w:rsidR="00845C00" w:rsidRPr="00D01325" w:rsidRDefault="00845C00" w:rsidP="00D01325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01325">
        <w:rPr>
          <w:rFonts w:ascii="Arial" w:hAnsi="Arial" w:cs="Arial"/>
          <w:sz w:val="24"/>
          <w:szCs w:val="24"/>
        </w:rPr>
        <w:t>dialog</w:t>
      </w:r>
    </w:p>
    <w:p w:rsidR="00845C00" w:rsidRPr="00D01325" w:rsidRDefault="00845C00" w:rsidP="00D01325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01325">
        <w:rPr>
          <w:rFonts w:ascii="Arial" w:hAnsi="Arial" w:cs="Arial"/>
          <w:sz w:val="24"/>
          <w:szCs w:val="24"/>
        </w:rPr>
        <w:t>rozumienie perspektywy drugiej osoby</w:t>
      </w:r>
    </w:p>
    <w:p w:rsidR="00845C00" w:rsidRPr="00D01325" w:rsidRDefault="00845C00" w:rsidP="00D01325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01325">
        <w:rPr>
          <w:rFonts w:ascii="Arial" w:hAnsi="Arial" w:cs="Arial"/>
          <w:sz w:val="24"/>
          <w:szCs w:val="24"/>
        </w:rPr>
        <w:t>myślenie krytyczne</w:t>
      </w:r>
    </w:p>
    <w:p w:rsidR="00845C00" w:rsidRPr="00845C00" w:rsidRDefault="00845C00" w:rsidP="00845C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45C00">
        <w:rPr>
          <w:rFonts w:ascii="Arial" w:hAnsi="Arial" w:cs="Arial"/>
          <w:b/>
          <w:bCs/>
          <w:sz w:val="24"/>
          <w:szCs w:val="24"/>
        </w:rPr>
        <w:t>6.</w:t>
      </w:r>
      <w:r w:rsidRPr="00845C00">
        <w:rPr>
          <w:rFonts w:ascii="Arial" w:hAnsi="Arial" w:cs="Arial"/>
          <w:sz w:val="24"/>
          <w:szCs w:val="24"/>
        </w:rPr>
        <w:t xml:space="preserve"> Planowanie zajęć TUS </w:t>
      </w:r>
      <w:bookmarkStart w:id="0" w:name="_GoBack"/>
      <w:bookmarkEnd w:id="0"/>
    </w:p>
    <w:p w:rsidR="00845C00" w:rsidRPr="00D01325" w:rsidRDefault="00845C00" w:rsidP="00D01325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01325">
        <w:rPr>
          <w:rFonts w:ascii="Arial" w:hAnsi="Arial" w:cs="Arial"/>
          <w:sz w:val="24"/>
          <w:szCs w:val="24"/>
        </w:rPr>
        <w:t xml:space="preserve">tworzenie scenariuszy na zajęcia TUS </w:t>
      </w:r>
    </w:p>
    <w:p w:rsidR="00FE4E55" w:rsidRPr="00B913C9" w:rsidRDefault="00FE4E55" w:rsidP="00B913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FE4E55" w:rsidRPr="00B91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4867A8"/>
    <w:multiLevelType w:val="hybridMultilevel"/>
    <w:tmpl w:val="EF0E9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04A85"/>
    <w:multiLevelType w:val="hybridMultilevel"/>
    <w:tmpl w:val="2B3E2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401C1"/>
    <w:multiLevelType w:val="hybridMultilevel"/>
    <w:tmpl w:val="0EB44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513FE"/>
    <w:multiLevelType w:val="multilevel"/>
    <w:tmpl w:val="74B81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8074126"/>
    <w:multiLevelType w:val="hybridMultilevel"/>
    <w:tmpl w:val="344E25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8320C"/>
    <w:multiLevelType w:val="hybridMultilevel"/>
    <w:tmpl w:val="72386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B395E"/>
    <w:multiLevelType w:val="hybridMultilevel"/>
    <w:tmpl w:val="2182C7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675A9"/>
    <w:multiLevelType w:val="hybridMultilevel"/>
    <w:tmpl w:val="604CC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A69E2"/>
    <w:multiLevelType w:val="hybridMultilevel"/>
    <w:tmpl w:val="8F66D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231CD"/>
    <w:multiLevelType w:val="multilevel"/>
    <w:tmpl w:val="75D61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76520D7"/>
    <w:multiLevelType w:val="hybridMultilevel"/>
    <w:tmpl w:val="274C1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E40244"/>
    <w:multiLevelType w:val="hybridMultilevel"/>
    <w:tmpl w:val="2206A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0D24F4"/>
    <w:multiLevelType w:val="hybridMultilevel"/>
    <w:tmpl w:val="D9481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D95808"/>
    <w:multiLevelType w:val="hybridMultilevel"/>
    <w:tmpl w:val="F4563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5"/>
  </w:num>
  <w:num w:numId="9">
    <w:abstractNumId w:val="9"/>
  </w:num>
  <w:num w:numId="10">
    <w:abstractNumId w:val="11"/>
  </w:num>
  <w:num w:numId="11">
    <w:abstractNumId w:val="13"/>
  </w:num>
  <w:num w:numId="12">
    <w:abstractNumId w:val="1"/>
  </w:num>
  <w:num w:numId="13">
    <w:abstractNumId w:val="10"/>
  </w:num>
  <w:num w:numId="14">
    <w:abstractNumId w:val="14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090"/>
    <w:rsid w:val="00013DBB"/>
    <w:rsid w:val="001447FC"/>
    <w:rsid w:val="001F68C2"/>
    <w:rsid w:val="003F7455"/>
    <w:rsid w:val="005368A1"/>
    <w:rsid w:val="00564E8D"/>
    <w:rsid w:val="00670445"/>
    <w:rsid w:val="006A5E54"/>
    <w:rsid w:val="00731090"/>
    <w:rsid w:val="007F763B"/>
    <w:rsid w:val="00845C00"/>
    <w:rsid w:val="008833D6"/>
    <w:rsid w:val="00B05B9E"/>
    <w:rsid w:val="00B81D28"/>
    <w:rsid w:val="00B913C9"/>
    <w:rsid w:val="00BC5EEC"/>
    <w:rsid w:val="00BF49F1"/>
    <w:rsid w:val="00CD0E53"/>
    <w:rsid w:val="00D01325"/>
    <w:rsid w:val="00D83241"/>
    <w:rsid w:val="00E078CD"/>
    <w:rsid w:val="00E160F2"/>
    <w:rsid w:val="00E32A8F"/>
    <w:rsid w:val="00FE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5E93D"/>
  <w15:chartTrackingRefBased/>
  <w15:docId w15:val="{D033DC1D-B813-4897-874D-99649372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1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2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1CDDA-8010-4800-9CF7-75252BB23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13</Pages>
  <Words>1709</Words>
  <Characters>10260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domenowy</dc:creator>
  <cp:keywords/>
  <dc:description/>
  <cp:lastModifiedBy>user domenowy</cp:lastModifiedBy>
  <cp:revision>21</cp:revision>
  <dcterms:created xsi:type="dcterms:W3CDTF">2025-09-09T06:34:00Z</dcterms:created>
  <dcterms:modified xsi:type="dcterms:W3CDTF">2025-09-09T10:59:00Z</dcterms:modified>
</cp:coreProperties>
</file>